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4E33" w14:textId="5751AA07" w:rsidR="00562754" w:rsidRPr="00F0359B" w:rsidRDefault="00952FF1" w:rsidP="006877B6">
      <w:pPr>
        <w:snapToGrid w:val="0"/>
        <w:spacing w:line="0" w:lineRule="atLeast"/>
        <w:rPr>
          <w:rFonts w:asciiTheme="minorEastAsia" w:hAnsiTheme="minorEastAsia"/>
          <w:sz w:val="24"/>
        </w:rPr>
      </w:pPr>
      <w:r w:rsidRPr="00F0359B">
        <w:rPr>
          <w:rFonts w:asciiTheme="minorEastAsia" w:hAnsiTheme="minorEastAsia" w:hint="eastAsia"/>
          <w:sz w:val="24"/>
        </w:rPr>
        <w:t>別紙様式</w:t>
      </w:r>
      <w:r w:rsidR="00683834">
        <w:rPr>
          <w:rFonts w:asciiTheme="minorEastAsia" w:hAnsiTheme="minorEastAsia" w:hint="eastAsia"/>
          <w:sz w:val="24"/>
        </w:rPr>
        <w:t>２－</w:t>
      </w:r>
      <w:r w:rsidR="00387ABC">
        <w:rPr>
          <w:rFonts w:asciiTheme="minorEastAsia" w:hAnsiTheme="minorEastAsia" w:hint="eastAsia"/>
          <w:sz w:val="24"/>
        </w:rPr>
        <w:t>１</w:t>
      </w:r>
    </w:p>
    <w:p w14:paraId="395FC648" w14:textId="77777777" w:rsidR="00562754" w:rsidRPr="00F0359B" w:rsidRDefault="00562754" w:rsidP="006877B6">
      <w:pPr>
        <w:snapToGrid w:val="0"/>
        <w:spacing w:line="200" w:lineRule="exact"/>
        <w:rPr>
          <w:rFonts w:asciiTheme="minorEastAsia" w:hAnsiTheme="minorEastAsia"/>
          <w:sz w:val="24"/>
        </w:rPr>
      </w:pPr>
    </w:p>
    <w:p w14:paraId="2A468423" w14:textId="77777777" w:rsidR="00562754" w:rsidRPr="00F0359B" w:rsidRDefault="00952FF1" w:rsidP="006877B6">
      <w:pPr>
        <w:snapToGrid w:val="0"/>
        <w:jc w:val="center"/>
        <w:rPr>
          <w:rFonts w:asciiTheme="minorEastAsia" w:hAnsiTheme="minorEastAsia"/>
          <w:sz w:val="40"/>
        </w:rPr>
      </w:pPr>
      <w:r w:rsidRPr="00F0359B">
        <w:rPr>
          <w:rFonts w:asciiTheme="minorEastAsia" w:hAnsiTheme="minorEastAsia" w:hint="eastAsia"/>
          <w:sz w:val="40"/>
        </w:rPr>
        <w:t>参 加 資 格 確 認 申 請 書</w:t>
      </w:r>
    </w:p>
    <w:p w14:paraId="6E47ED3B" w14:textId="77777777" w:rsidR="00562754" w:rsidRPr="00F0359B" w:rsidRDefault="00562754" w:rsidP="006877B6">
      <w:pPr>
        <w:snapToGrid w:val="0"/>
        <w:spacing w:line="200" w:lineRule="exact"/>
        <w:rPr>
          <w:rFonts w:asciiTheme="minorEastAsia" w:hAnsiTheme="minorEastAsia"/>
          <w:sz w:val="24"/>
        </w:rPr>
      </w:pPr>
    </w:p>
    <w:p w14:paraId="5864EB51" w14:textId="77777777" w:rsidR="00562754" w:rsidRPr="00F0359B" w:rsidRDefault="0027229D" w:rsidP="006877B6">
      <w:pPr>
        <w:snapToGrid w:val="0"/>
        <w:jc w:val="right"/>
        <w:rPr>
          <w:rFonts w:asciiTheme="minorEastAsia" w:hAnsiTheme="minorEastAsia"/>
          <w:sz w:val="24"/>
        </w:rPr>
      </w:pPr>
      <w:r>
        <w:rPr>
          <w:rFonts w:asciiTheme="minorEastAsia" w:hAnsiTheme="minorEastAsia" w:hint="eastAsia"/>
          <w:sz w:val="24"/>
        </w:rPr>
        <w:t>令和</w:t>
      </w:r>
      <w:r w:rsidR="00562754" w:rsidRPr="00F0359B">
        <w:rPr>
          <w:rFonts w:asciiTheme="minorEastAsia" w:hAnsiTheme="minorEastAsia" w:hint="eastAsia"/>
          <w:sz w:val="24"/>
        </w:rPr>
        <w:t xml:space="preserve">　　年　　月　　日　　</w:t>
      </w:r>
    </w:p>
    <w:p w14:paraId="32A45812" w14:textId="77777777" w:rsidR="00562754" w:rsidRPr="00F0359B" w:rsidRDefault="00562754" w:rsidP="006877B6">
      <w:pPr>
        <w:snapToGrid w:val="0"/>
        <w:spacing w:line="200" w:lineRule="exact"/>
        <w:rPr>
          <w:rFonts w:asciiTheme="minorEastAsia" w:hAnsiTheme="minorEastAsia"/>
          <w:sz w:val="24"/>
        </w:rPr>
      </w:pPr>
    </w:p>
    <w:p w14:paraId="35D38770" w14:textId="2827F9B4" w:rsidR="00DF4F84" w:rsidRPr="00F0359B" w:rsidRDefault="00DF4F84" w:rsidP="008909E4">
      <w:pPr>
        <w:snapToGrid w:val="0"/>
        <w:rPr>
          <w:rFonts w:asciiTheme="minorEastAsia" w:hAnsiTheme="minorEastAsia"/>
          <w:sz w:val="24"/>
        </w:rPr>
      </w:pPr>
      <w:r>
        <w:rPr>
          <w:rFonts w:asciiTheme="minorEastAsia" w:hAnsiTheme="minorEastAsia" w:hint="eastAsia"/>
          <w:sz w:val="24"/>
        </w:rPr>
        <w:t>鹿児島県監査委員事務局長　柿内　一樹</w:t>
      </w:r>
      <w:r>
        <w:rPr>
          <w:rFonts w:asciiTheme="minorEastAsia" w:hAnsiTheme="minorEastAsia"/>
          <w:sz w:val="24"/>
        </w:rPr>
        <w:t xml:space="preserve">　</w:t>
      </w:r>
      <w:r w:rsidR="00387ABC">
        <w:rPr>
          <w:rFonts w:asciiTheme="minorEastAsia" w:hAnsiTheme="minorEastAsia" w:hint="eastAsia"/>
          <w:sz w:val="24"/>
        </w:rPr>
        <w:t>様</w:t>
      </w:r>
    </w:p>
    <w:p w14:paraId="00703E45" w14:textId="77777777" w:rsidR="008909E4" w:rsidRDefault="008909E4" w:rsidP="008909E4">
      <w:pPr>
        <w:snapToGrid w:val="0"/>
        <w:ind w:right="960"/>
        <w:rPr>
          <w:rFonts w:asciiTheme="minorEastAsia" w:hAnsiTheme="minorEastAsia"/>
          <w:sz w:val="24"/>
        </w:rPr>
      </w:pPr>
    </w:p>
    <w:p w14:paraId="3ED29D93" w14:textId="46145CA1" w:rsidR="00562754" w:rsidRPr="00F0359B" w:rsidRDefault="00562754" w:rsidP="008909E4">
      <w:pPr>
        <w:snapToGrid w:val="0"/>
        <w:ind w:leftChars="1685" w:left="3538" w:rightChars="2226" w:right="4675" w:firstLineChars="200" w:firstLine="960"/>
        <w:rPr>
          <w:rFonts w:asciiTheme="minorEastAsia" w:hAnsiTheme="minorEastAsia"/>
          <w:sz w:val="24"/>
        </w:rPr>
      </w:pPr>
      <w:r w:rsidRPr="006877B6">
        <w:rPr>
          <w:rFonts w:asciiTheme="minorEastAsia" w:hAnsiTheme="minorEastAsia" w:hint="eastAsia"/>
          <w:spacing w:val="120"/>
          <w:kern w:val="0"/>
          <w:sz w:val="24"/>
          <w:fitText w:val="1200" w:id="-435488256"/>
        </w:rPr>
        <w:t xml:space="preserve">住　</w:t>
      </w:r>
      <w:r w:rsidRPr="006877B6">
        <w:rPr>
          <w:rFonts w:asciiTheme="minorEastAsia" w:hAnsiTheme="minorEastAsia" w:hint="eastAsia"/>
          <w:kern w:val="0"/>
          <w:sz w:val="24"/>
          <w:fitText w:val="1200" w:id="-435488256"/>
        </w:rPr>
        <w:t>所</w:t>
      </w:r>
      <w:r w:rsidR="008909E4">
        <w:rPr>
          <w:rFonts w:asciiTheme="minorEastAsia" w:hAnsiTheme="minorEastAsia" w:hint="eastAsia"/>
          <w:sz w:val="24"/>
        </w:rPr>
        <w:t xml:space="preserve">　</w:t>
      </w:r>
    </w:p>
    <w:p w14:paraId="30F3E18D" w14:textId="73608674" w:rsidR="00562754" w:rsidRPr="00F0359B" w:rsidRDefault="00562754" w:rsidP="008909E4">
      <w:pPr>
        <w:snapToGrid w:val="0"/>
        <w:ind w:leftChars="748" w:left="1571" w:firstLineChars="1489" w:firstLine="2959"/>
        <w:jc w:val="left"/>
        <w:rPr>
          <w:rFonts w:asciiTheme="minorEastAsia" w:hAnsiTheme="minorEastAsia"/>
          <w:sz w:val="24"/>
        </w:rPr>
      </w:pPr>
      <w:r w:rsidRPr="006877B6">
        <w:rPr>
          <w:rFonts w:asciiTheme="minorEastAsia" w:hAnsiTheme="minorEastAsia" w:hint="eastAsia"/>
          <w:w w:val="83"/>
          <w:kern w:val="0"/>
          <w:sz w:val="24"/>
          <w:fitText w:val="1200" w:id="1702002688"/>
        </w:rPr>
        <w:t>商号又は名称</w:t>
      </w:r>
    </w:p>
    <w:p w14:paraId="1720AD33" w14:textId="577A330B" w:rsidR="00562754" w:rsidRPr="00F0359B" w:rsidRDefault="00E35894" w:rsidP="008909E4">
      <w:pPr>
        <w:snapToGrid w:val="0"/>
        <w:ind w:leftChars="1687" w:left="3543" w:firstLineChars="400" w:firstLine="960"/>
        <w:jc w:val="left"/>
        <w:rPr>
          <w:rFonts w:asciiTheme="minorEastAsia" w:hAnsiTheme="minorEastAsia"/>
          <w:sz w:val="24"/>
        </w:rPr>
      </w:pPr>
      <w:r>
        <w:rPr>
          <w:rFonts w:asciiTheme="minorEastAsia" w:hAnsiTheme="minorEastAsia" w:hint="eastAsia"/>
          <w:sz w:val="24"/>
        </w:rPr>
        <w:t>代表者氏名</w:t>
      </w:r>
    </w:p>
    <w:p w14:paraId="5BA1423C" w14:textId="77777777" w:rsidR="00562754" w:rsidRDefault="00562754" w:rsidP="008909E4">
      <w:pPr>
        <w:snapToGrid w:val="0"/>
        <w:rPr>
          <w:rFonts w:asciiTheme="minorEastAsia" w:hAnsiTheme="minorEastAsia"/>
          <w:sz w:val="24"/>
        </w:rPr>
      </w:pPr>
    </w:p>
    <w:p w14:paraId="7F75BDE9" w14:textId="77777777" w:rsidR="008909E4" w:rsidRPr="008909E4" w:rsidRDefault="008909E4" w:rsidP="008909E4">
      <w:pPr>
        <w:snapToGrid w:val="0"/>
        <w:rPr>
          <w:rFonts w:asciiTheme="minorEastAsia" w:hAnsiTheme="minorEastAsia"/>
          <w:sz w:val="24"/>
        </w:rPr>
      </w:pPr>
      <w:r w:rsidRPr="008909E4">
        <w:rPr>
          <w:rFonts w:asciiTheme="minorEastAsia" w:hAnsiTheme="minorEastAsia" w:hint="eastAsia"/>
          <w:sz w:val="24"/>
        </w:rPr>
        <w:t>「令和８年度鹿児島県工事技術調査業務委託」に係るプロポーザルへの参加資格に</w:t>
      </w:r>
    </w:p>
    <w:p w14:paraId="22EA2E3C" w14:textId="1829C197" w:rsidR="008909E4" w:rsidRPr="00F0359B" w:rsidRDefault="008909E4" w:rsidP="006877B6">
      <w:pPr>
        <w:snapToGrid w:val="0"/>
        <w:spacing w:line="0" w:lineRule="atLeast"/>
        <w:rPr>
          <w:rFonts w:asciiTheme="minorEastAsia" w:hAnsiTheme="minorEastAsia"/>
          <w:sz w:val="24"/>
        </w:rPr>
      </w:pPr>
      <w:r w:rsidRPr="008909E4">
        <w:rPr>
          <w:rFonts w:asciiTheme="minorEastAsia" w:hAnsiTheme="minorEastAsia" w:hint="eastAsia"/>
          <w:sz w:val="24"/>
        </w:rPr>
        <w:t>ついて、次のとおり事実に相違ないことを誓約します。</w:t>
      </w:r>
    </w:p>
    <w:p w14:paraId="5476E74A" w14:textId="4D3FF8F2" w:rsidR="00F0359B" w:rsidRPr="00F0359B" w:rsidRDefault="00F0359B" w:rsidP="006877B6">
      <w:pPr>
        <w:snapToGrid w:val="0"/>
        <w:spacing w:line="0" w:lineRule="atLeast"/>
        <w:rPr>
          <w:rFonts w:asciiTheme="minorEastAsia" w:hAnsiTheme="minorEastAsia" w:hint="eastAsia"/>
          <w:sz w:val="24"/>
        </w:rPr>
      </w:pPr>
    </w:p>
    <w:tbl>
      <w:tblPr>
        <w:tblpPr w:leftFromText="142" w:rightFromText="142" w:vertAnchor="text" w:horzAnchor="margin" w:tblpY="-13"/>
        <w:tblW w:w="9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0"/>
        <w:gridCol w:w="6785"/>
        <w:gridCol w:w="1797"/>
      </w:tblGrid>
      <w:tr w:rsidR="003560E8" w:rsidRPr="00F0359B" w14:paraId="2D26EB3B" w14:textId="77777777" w:rsidTr="006877B6">
        <w:trPr>
          <w:trHeight w:val="417"/>
        </w:trPr>
        <w:tc>
          <w:tcPr>
            <w:tcW w:w="440" w:type="dxa"/>
          </w:tcPr>
          <w:p w14:paraId="7093E682" w14:textId="77777777" w:rsidR="003560E8" w:rsidRPr="00F0359B" w:rsidRDefault="003560E8" w:rsidP="003560E8">
            <w:pPr>
              <w:jc w:val="left"/>
              <w:rPr>
                <w:rFonts w:asciiTheme="minorEastAsia" w:hAnsiTheme="minorEastAsia"/>
                <w:sz w:val="24"/>
              </w:rPr>
            </w:pPr>
          </w:p>
        </w:tc>
        <w:tc>
          <w:tcPr>
            <w:tcW w:w="6785" w:type="dxa"/>
            <w:vAlign w:val="center"/>
          </w:tcPr>
          <w:p w14:paraId="74FF0741"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参加資格要件</w:t>
            </w:r>
          </w:p>
        </w:tc>
        <w:tc>
          <w:tcPr>
            <w:tcW w:w="1797" w:type="dxa"/>
            <w:vAlign w:val="center"/>
          </w:tcPr>
          <w:p w14:paraId="76C6368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記入欄</w:t>
            </w:r>
          </w:p>
        </w:tc>
      </w:tr>
      <w:tr w:rsidR="003560E8" w:rsidRPr="00F0359B" w14:paraId="07EA3CE6" w14:textId="77777777" w:rsidTr="006877B6">
        <w:trPr>
          <w:trHeight w:val="680"/>
        </w:trPr>
        <w:tc>
          <w:tcPr>
            <w:tcW w:w="440" w:type="dxa"/>
            <w:vAlign w:val="center"/>
          </w:tcPr>
          <w:p w14:paraId="491AF89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１</w:t>
            </w:r>
          </w:p>
        </w:tc>
        <w:tc>
          <w:tcPr>
            <w:tcW w:w="6785" w:type="dxa"/>
            <w:vAlign w:val="center"/>
          </w:tcPr>
          <w:p w14:paraId="2ABFC7F8" w14:textId="77777777" w:rsidR="003560E8" w:rsidRPr="002B4917" w:rsidRDefault="001E62C0" w:rsidP="002B1C7D">
            <w:pPr>
              <w:spacing w:line="240" w:lineRule="atLeast"/>
              <w:ind w:firstLineChars="100" w:firstLine="200"/>
              <w:rPr>
                <w:rFonts w:asciiTheme="minorEastAsia" w:hAnsiTheme="minorEastAsia"/>
                <w:sz w:val="20"/>
              </w:rPr>
            </w:pPr>
            <w:r>
              <w:rPr>
                <w:rFonts w:asciiTheme="minorEastAsia" w:hAnsiTheme="minorEastAsia" w:hint="eastAsia"/>
                <w:sz w:val="20"/>
              </w:rPr>
              <w:t>委託業務の実施に関するノウハウを有していること。</w:t>
            </w:r>
          </w:p>
        </w:tc>
        <w:tc>
          <w:tcPr>
            <w:tcW w:w="1797" w:type="dxa"/>
            <w:vAlign w:val="center"/>
          </w:tcPr>
          <w:p w14:paraId="1A674C63" w14:textId="77777777" w:rsidR="003560E8" w:rsidRPr="00F0359B" w:rsidRDefault="003560E8" w:rsidP="00192A9C">
            <w:pPr>
              <w:spacing w:line="240" w:lineRule="atLeast"/>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64D4A972" w14:textId="77777777" w:rsidTr="006877B6">
        <w:trPr>
          <w:trHeight w:val="680"/>
        </w:trPr>
        <w:tc>
          <w:tcPr>
            <w:tcW w:w="440" w:type="dxa"/>
            <w:vAlign w:val="center"/>
          </w:tcPr>
          <w:p w14:paraId="402EE93E"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２</w:t>
            </w:r>
          </w:p>
        </w:tc>
        <w:tc>
          <w:tcPr>
            <w:tcW w:w="6785" w:type="dxa"/>
            <w:vAlign w:val="center"/>
          </w:tcPr>
          <w:p w14:paraId="62B6D75F" w14:textId="77777777" w:rsidR="003560E8" w:rsidRPr="002B4917" w:rsidRDefault="003560E8" w:rsidP="002B1C7D">
            <w:pPr>
              <w:spacing w:line="240" w:lineRule="atLeast"/>
              <w:ind w:firstLineChars="100" w:firstLine="200"/>
              <w:rPr>
                <w:rFonts w:asciiTheme="minorEastAsia" w:hAnsiTheme="minorEastAsia"/>
                <w:sz w:val="20"/>
              </w:rPr>
            </w:pPr>
            <w:r w:rsidRPr="002B4917">
              <w:rPr>
                <w:rFonts w:asciiTheme="minorEastAsia" w:hAnsiTheme="minorEastAsia" w:hint="eastAsia"/>
                <w:sz w:val="20"/>
              </w:rPr>
              <w:t>地方自治法施行令（昭和22年政令第16号）第167条の４に規定する要件に該当しないこと。</w:t>
            </w:r>
          </w:p>
        </w:tc>
        <w:tc>
          <w:tcPr>
            <w:tcW w:w="1797" w:type="dxa"/>
            <w:vAlign w:val="center"/>
          </w:tcPr>
          <w:p w14:paraId="1B714E47" w14:textId="77777777" w:rsidR="003560E8" w:rsidRPr="00F0359B" w:rsidRDefault="003560E8" w:rsidP="00192A9C">
            <w:pPr>
              <w:spacing w:line="240" w:lineRule="atLeast"/>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74C19F35" w14:textId="77777777" w:rsidTr="006877B6">
        <w:trPr>
          <w:trHeight w:val="1288"/>
        </w:trPr>
        <w:tc>
          <w:tcPr>
            <w:tcW w:w="440" w:type="dxa"/>
            <w:vAlign w:val="center"/>
          </w:tcPr>
          <w:p w14:paraId="4D756855"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３</w:t>
            </w:r>
          </w:p>
        </w:tc>
        <w:tc>
          <w:tcPr>
            <w:tcW w:w="6785" w:type="dxa"/>
            <w:vAlign w:val="center"/>
          </w:tcPr>
          <w:p w14:paraId="2C3070A1" w14:textId="463D2CFC" w:rsidR="003560E8" w:rsidRPr="00157FBD" w:rsidRDefault="002B4917" w:rsidP="002B1C7D">
            <w:pPr>
              <w:spacing w:line="280" w:lineRule="exact"/>
              <w:ind w:firstLineChars="100" w:firstLine="200"/>
              <w:rPr>
                <w:rFonts w:asciiTheme="minorEastAsia" w:hAnsiTheme="minorEastAsia"/>
                <w:color w:val="000000" w:themeColor="text1"/>
                <w:sz w:val="20"/>
              </w:rPr>
            </w:pPr>
            <w:r w:rsidRPr="00157FBD">
              <w:rPr>
                <w:rFonts w:asciiTheme="minorEastAsia" w:hAnsiTheme="minorEastAsia" w:hint="eastAsia"/>
                <w:color w:val="000000" w:themeColor="text1"/>
                <w:sz w:val="20"/>
              </w:rPr>
              <w:t>経営不振の状態（会社更生法（平成14 年法律第154 号）に基づく更生手続開始の申立てがなされている者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民事再生法（平成11 年法律第225 号）に基づく再生手続開始の申立てがなされている者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破産法（平成16 年法律第75 号）に基づく破産手続開始の申立てがなされている者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会社法（平成17 年法律第86 号）に基づく特別清算開始の申立てがなされている者</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銀行取引停止処分がなされている者。ただし</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鹿児島県が経営不振の状態を脱したと認めた場合を除く。）にない者であること。</w:t>
            </w:r>
          </w:p>
        </w:tc>
        <w:tc>
          <w:tcPr>
            <w:tcW w:w="1797" w:type="dxa"/>
            <w:vAlign w:val="center"/>
          </w:tcPr>
          <w:p w14:paraId="595D8B9B"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75BF9704" w14:textId="77777777" w:rsidTr="006877B6">
        <w:trPr>
          <w:trHeight w:val="851"/>
        </w:trPr>
        <w:tc>
          <w:tcPr>
            <w:tcW w:w="440" w:type="dxa"/>
            <w:vAlign w:val="center"/>
          </w:tcPr>
          <w:p w14:paraId="4305B5A8"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４</w:t>
            </w:r>
          </w:p>
        </w:tc>
        <w:tc>
          <w:tcPr>
            <w:tcW w:w="6785" w:type="dxa"/>
            <w:vAlign w:val="center"/>
          </w:tcPr>
          <w:p w14:paraId="4D16BC2E" w14:textId="77777777" w:rsidR="003560E8" w:rsidRPr="00157FBD" w:rsidRDefault="003560E8" w:rsidP="002B1C7D">
            <w:pPr>
              <w:spacing w:line="280" w:lineRule="exact"/>
              <w:ind w:firstLineChars="100" w:firstLine="200"/>
              <w:rPr>
                <w:rFonts w:asciiTheme="minorEastAsia" w:hAnsiTheme="minorEastAsia"/>
                <w:color w:val="000000" w:themeColor="text1"/>
                <w:sz w:val="20"/>
              </w:rPr>
            </w:pPr>
            <w:r w:rsidRPr="00157FBD">
              <w:rPr>
                <w:rFonts w:asciiTheme="minorEastAsia" w:hAnsiTheme="minorEastAsia" w:hint="eastAsia"/>
                <w:color w:val="000000" w:themeColor="text1"/>
                <w:sz w:val="20"/>
              </w:rPr>
              <w:t>現に物品又は役務の調達等に係る有資格業者の指名停止に関する要綱（平成15年３月28日告示第416号）に基づく鹿児島県の指名停止措置を受けている者でないこと。</w:t>
            </w:r>
          </w:p>
        </w:tc>
        <w:tc>
          <w:tcPr>
            <w:tcW w:w="1797" w:type="dxa"/>
            <w:vAlign w:val="center"/>
          </w:tcPr>
          <w:p w14:paraId="7C3E1BDB"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3560E8" w:rsidRPr="00F0359B" w14:paraId="313A5F06" w14:textId="77777777" w:rsidTr="006877B6">
        <w:trPr>
          <w:trHeight w:val="851"/>
        </w:trPr>
        <w:tc>
          <w:tcPr>
            <w:tcW w:w="440" w:type="dxa"/>
            <w:vAlign w:val="center"/>
          </w:tcPr>
          <w:p w14:paraId="52117B66" w14:textId="77777777" w:rsidR="003560E8" w:rsidRPr="00157FBD" w:rsidRDefault="003560E8"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５</w:t>
            </w:r>
          </w:p>
        </w:tc>
        <w:tc>
          <w:tcPr>
            <w:tcW w:w="6785" w:type="dxa"/>
            <w:vAlign w:val="center"/>
          </w:tcPr>
          <w:p w14:paraId="03B7D725" w14:textId="03310080" w:rsidR="003560E8" w:rsidRPr="00157FBD" w:rsidRDefault="003560E8" w:rsidP="002B1C7D">
            <w:pPr>
              <w:spacing w:line="280" w:lineRule="exact"/>
              <w:ind w:firstLineChars="100" w:firstLine="200"/>
              <w:rPr>
                <w:rFonts w:asciiTheme="minorEastAsia" w:hAnsiTheme="minorEastAsia"/>
                <w:color w:val="000000" w:themeColor="text1"/>
                <w:sz w:val="20"/>
              </w:rPr>
            </w:pPr>
            <w:r w:rsidRPr="00157FBD">
              <w:rPr>
                <w:rFonts w:asciiTheme="minorEastAsia" w:hAnsiTheme="minorEastAsia" w:hint="eastAsia"/>
                <w:color w:val="000000" w:themeColor="text1"/>
                <w:sz w:val="20"/>
              </w:rPr>
              <w:t>鹿児島県が行う契約からの暴力団排除措置に関する要綱（平成23年９月27日制定）第３条の暴力団排除措置の対象となる法人等に該当しない者であること。</w:t>
            </w:r>
            <w:r w:rsidR="00FA1803">
              <w:rPr>
                <w:rFonts w:asciiTheme="minorEastAsia" w:hAnsiTheme="minorEastAsia" w:hint="eastAsia"/>
                <w:color w:val="000000" w:themeColor="text1"/>
                <w:sz w:val="20"/>
              </w:rPr>
              <w:t xml:space="preserve">　</w:t>
            </w:r>
          </w:p>
        </w:tc>
        <w:tc>
          <w:tcPr>
            <w:tcW w:w="1797" w:type="dxa"/>
            <w:vAlign w:val="center"/>
          </w:tcPr>
          <w:p w14:paraId="3EC546D0" w14:textId="77777777" w:rsidR="003560E8" w:rsidRPr="00F0359B" w:rsidRDefault="003560E8" w:rsidP="003560E8">
            <w:pPr>
              <w:jc w:val="center"/>
              <w:rPr>
                <w:rFonts w:asciiTheme="minorEastAsia" w:hAnsiTheme="minorEastAsia"/>
                <w:sz w:val="24"/>
              </w:rPr>
            </w:pPr>
            <w:r w:rsidRPr="00F0359B">
              <w:rPr>
                <w:rFonts w:asciiTheme="minorEastAsia" w:hAnsiTheme="minorEastAsia" w:hint="eastAsia"/>
                <w:sz w:val="24"/>
              </w:rPr>
              <w:t>適　・　否</w:t>
            </w:r>
          </w:p>
        </w:tc>
      </w:tr>
      <w:tr w:rsidR="00017B60" w:rsidRPr="00F0359B" w14:paraId="12F6226D" w14:textId="77777777" w:rsidTr="006877B6">
        <w:trPr>
          <w:trHeight w:val="567"/>
        </w:trPr>
        <w:tc>
          <w:tcPr>
            <w:tcW w:w="440" w:type="dxa"/>
            <w:vAlign w:val="center"/>
          </w:tcPr>
          <w:p w14:paraId="275C2B45" w14:textId="77777777" w:rsidR="00017B60" w:rsidRPr="00157FBD" w:rsidRDefault="00017B60" w:rsidP="003560E8">
            <w:pPr>
              <w:jc w:val="center"/>
              <w:rPr>
                <w:rFonts w:asciiTheme="minorEastAsia" w:hAnsiTheme="minorEastAsia"/>
                <w:color w:val="000000" w:themeColor="text1"/>
                <w:sz w:val="24"/>
              </w:rPr>
            </w:pPr>
            <w:r w:rsidRPr="00157FBD">
              <w:rPr>
                <w:rFonts w:asciiTheme="minorEastAsia" w:hAnsiTheme="minorEastAsia" w:hint="eastAsia"/>
                <w:color w:val="000000" w:themeColor="text1"/>
                <w:sz w:val="24"/>
              </w:rPr>
              <w:t>６</w:t>
            </w:r>
          </w:p>
        </w:tc>
        <w:tc>
          <w:tcPr>
            <w:tcW w:w="6785" w:type="dxa"/>
            <w:vAlign w:val="center"/>
          </w:tcPr>
          <w:p w14:paraId="15F4B17D" w14:textId="21537388" w:rsidR="00017B60" w:rsidRPr="00157FBD" w:rsidRDefault="00017B60" w:rsidP="002B1C7D">
            <w:pPr>
              <w:ind w:firstLineChars="100" w:firstLine="200"/>
              <w:rPr>
                <w:rFonts w:asciiTheme="minorEastAsia" w:hAnsiTheme="minorEastAsia"/>
                <w:color w:val="000000" w:themeColor="text1"/>
                <w:sz w:val="20"/>
                <w:highlight w:val="yellow"/>
              </w:rPr>
            </w:pPr>
            <w:r w:rsidRPr="00157FBD">
              <w:rPr>
                <w:rFonts w:asciiTheme="minorEastAsia" w:hAnsiTheme="minorEastAsia" w:hint="eastAsia"/>
                <w:color w:val="000000" w:themeColor="text1"/>
                <w:sz w:val="20"/>
              </w:rPr>
              <w:t>都道府県税</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消費税及び地方消費税を滞納していないこと。</w:t>
            </w:r>
          </w:p>
        </w:tc>
        <w:tc>
          <w:tcPr>
            <w:tcW w:w="1797" w:type="dxa"/>
            <w:vAlign w:val="center"/>
          </w:tcPr>
          <w:p w14:paraId="6749BD75" w14:textId="77777777"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r w:rsidR="00192A9C" w:rsidRPr="00F0359B" w14:paraId="01194EAA" w14:textId="77777777" w:rsidTr="006877B6">
        <w:trPr>
          <w:trHeight w:val="680"/>
        </w:trPr>
        <w:tc>
          <w:tcPr>
            <w:tcW w:w="440" w:type="dxa"/>
            <w:vAlign w:val="center"/>
          </w:tcPr>
          <w:p w14:paraId="617AF5EA" w14:textId="7A7430E5" w:rsidR="00192A9C" w:rsidRPr="00157FBD" w:rsidRDefault="00192A9C" w:rsidP="003560E8">
            <w:pPr>
              <w:jc w:val="center"/>
              <w:rPr>
                <w:rFonts w:asciiTheme="minorEastAsia" w:hAnsiTheme="minorEastAsia"/>
                <w:color w:val="000000" w:themeColor="text1"/>
                <w:sz w:val="24"/>
              </w:rPr>
            </w:pPr>
            <w:r>
              <w:rPr>
                <w:rFonts w:asciiTheme="minorEastAsia" w:hAnsiTheme="minorEastAsia" w:hint="eastAsia"/>
                <w:color w:val="000000" w:themeColor="text1"/>
                <w:sz w:val="24"/>
              </w:rPr>
              <w:t>７</w:t>
            </w:r>
          </w:p>
        </w:tc>
        <w:tc>
          <w:tcPr>
            <w:tcW w:w="6785" w:type="dxa"/>
            <w:vAlign w:val="center"/>
          </w:tcPr>
          <w:p w14:paraId="4538EEFE" w14:textId="167B00CC" w:rsidR="00192A9C" w:rsidRPr="00157FBD" w:rsidRDefault="002B1C7D" w:rsidP="002B1C7D">
            <w:pPr>
              <w:ind w:firstLineChars="100" w:firstLine="200"/>
              <w:rPr>
                <w:rFonts w:asciiTheme="minorEastAsia" w:hAnsiTheme="minorEastAsia"/>
                <w:color w:val="000000" w:themeColor="text1"/>
                <w:sz w:val="20"/>
              </w:rPr>
            </w:pPr>
            <w:r w:rsidRPr="002B1C7D">
              <w:rPr>
                <w:rFonts w:asciiTheme="minorEastAsia" w:hAnsiTheme="minorEastAsia" w:hint="eastAsia"/>
                <w:color w:val="000000" w:themeColor="text1"/>
                <w:sz w:val="20"/>
              </w:rPr>
              <w:t>本業務の企画提案書提出時において、</w:t>
            </w:r>
            <w:r w:rsidR="006877B6" w:rsidRPr="006877B6">
              <w:rPr>
                <w:rFonts w:asciiTheme="minorEastAsia" w:hAnsiTheme="minorEastAsia" w:hint="eastAsia"/>
                <w:color w:val="000000" w:themeColor="text1"/>
                <w:sz w:val="20"/>
              </w:rPr>
              <w:t>技術士（技術士法（昭和58年法律第25号）第２条に規定する技術士）の資格を有し、調査対象機関における主たる工種（道路、河川、港湾、ダム、橋梁、農業土木、砂防、水産土木、トンネル、建築等）に対応した技術士が複数人所属して</w:t>
            </w:r>
            <w:r w:rsidRPr="002B1C7D">
              <w:rPr>
                <w:rFonts w:asciiTheme="minorEastAsia" w:hAnsiTheme="minorEastAsia" w:hint="eastAsia"/>
                <w:color w:val="000000" w:themeColor="text1"/>
                <w:sz w:val="20"/>
              </w:rPr>
              <w:t>いること。</w:t>
            </w:r>
          </w:p>
        </w:tc>
        <w:tc>
          <w:tcPr>
            <w:tcW w:w="1797" w:type="dxa"/>
            <w:vAlign w:val="center"/>
          </w:tcPr>
          <w:p w14:paraId="34357013" w14:textId="0E5106AA" w:rsidR="00192A9C" w:rsidRPr="00017B60" w:rsidRDefault="002B1C7D" w:rsidP="003560E8">
            <w:pPr>
              <w:jc w:val="center"/>
              <w:rPr>
                <w:rFonts w:asciiTheme="minorEastAsia" w:hAnsiTheme="minorEastAsia"/>
                <w:sz w:val="24"/>
              </w:rPr>
            </w:pPr>
            <w:r w:rsidRPr="002B1C7D">
              <w:rPr>
                <w:rFonts w:asciiTheme="minorEastAsia" w:hAnsiTheme="minorEastAsia" w:hint="eastAsia"/>
                <w:sz w:val="24"/>
              </w:rPr>
              <w:t>適　・　否</w:t>
            </w:r>
          </w:p>
        </w:tc>
      </w:tr>
      <w:tr w:rsidR="00192A9C" w:rsidRPr="00F0359B" w14:paraId="651F4619" w14:textId="77777777" w:rsidTr="006877B6">
        <w:trPr>
          <w:trHeight w:val="851"/>
        </w:trPr>
        <w:tc>
          <w:tcPr>
            <w:tcW w:w="440" w:type="dxa"/>
            <w:vAlign w:val="center"/>
          </w:tcPr>
          <w:p w14:paraId="55B63E0C" w14:textId="5CC3C114" w:rsidR="00192A9C" w:rsidRPr="00157FBD" w:rsidRDefault="00192A9C" w:rsidP="003560E8">
            <w:pPr>
              <w:jc w:val="center"/>
              <w:rPr>
                <w:rFonts w:asciiTheme="minorEastAsia" w:hAnsiTheme="minorEastAsia"/>
                <w:color w:val="000000" w:themeColor="text1"/>
                <w:sz w:val="24"/>
              </w:rPr>
            </w:pPr>
            <w:r>
              <w:rPr>
                <w:rFonts w:asciiTheme="minorEastAsia" w:hAnsiTheme="minorEastAsia" w:hint="eastAsia"/>
                <w:color w:val="000000" w:themeColor="text1"/>
                <w:sz w:val="24"/>
              </w:rPr>
              <w:t>８</w:t>
            </w:r>
          </w:p>
        </w:tc>
        <w:tc>
          <w:tcPr>
            <w:tcW w:w="6785" w:type="dxa"/>
            <w:vAlign w:val="center"/>
          </w:tcPr>
          <w:p w14:paraId="4B774201" w14:textId="1814331E" w:rsidR="00192A9C" w:rsidRPr="00157FBD" w:rsidRDefault="002B1C7D" w:rsidP="002B1C7D">
            <w:pPr>
              <w:spacing w:line="240" w:lineRule="exact"/>
              <w:ind w:firstLineChars="100" w:firstLine="200"/>
              <w:rPr>
                <w:rFonts w:asciiTheme="minorEastAsia" w:hAnsiTheme="minorEastAsia"/>
                <w:color w:val="000000" w:themeColor="text1"/>
                <w:sz w:val="20"/>
              </w:rPr>
            </w:pPr>
            <w:r w:rsidRPr="002B1C7D">
              <w:rPr>
                <w:rFonts w:asciiTheme="minorEastAsia" w:hAnsiTheme="minorEastAsia" w:hint="eastAsia"/>
                <w:color w:val="000000" w:themeColor="text1"/>
                <w:sz w:val="20"/>
              </w:rPr>
              <w:t>過去５年以内に国又は地方公共団体等（国、地方公共団体又は公共法人）との間に、工事検査業務又は、工事監査業務の契約の履行を完了した実績があること。</w:t>
            </w:r>
          </w:p>
        </w:tc>
        <w:tc>
          <w:tcPr>
            <w:tcW w:w="1797" w:type="dxa"/>
            <w:vAlign w:val="center"/>
          </w:tcPr>
          <w:p w14:paraId="392BEC91" w14:textId="05343BAD" w:rsidR="00192A9C" w:rsidRPr="00017B60" w:rsidRDefault="002B1C7D" w:rsidP="003560E8">
            <w:pPr>
              <w:jc w:val="center"/>
              <w:rPr>
                <w:rFonts w:asciiTheme="minorEastAsia" w:hAnsiTheme="minorEastAsia"/>
                <w:sz w:val="24"/>
              </w:rPr>
            </w:pPr>
            <w:r w:rsidRPr="002B1C7D">
              <w:rPr>
                <w:rFonts w:asciiTheme="minorEastAsia" w:hAnsiTheme="minorEastAsia" w:hint="eastAsia"/>
                <w:sz w:val="24"/>
              </w:rPr>
              <w:t>適　・　否</w:t>
            </w:r>
          </w:p>
        </w:tc>
      </w:tr>
      <w:tr w:rsidR="00017B60" w:rsidRPr="00F0359B" w14:paraId="6A471731" w14:textId="77777777" w:rsidTr="006877B6">
        <w:trPr>
          <w:trHeight w:val="547"/>
        </w:trPr>
        <w:tc>
          <w:tcPr>
            <w:tcW w:w="440" w:type="dxa"/>
            <w:vAlign w:val="center"/>
          </w:tcPr>
          <w:p w14:paraId="079358D0" w14:textId="2670CAAF" w:rsidR="00017B60" w:rsidRPr="00157FBD" w:rsidRDefault="00192A9C" w:rsidP="003560E8">
            <w:pPr>
              <w:jc w:val="center"/>
              <w:rPr>
                <w:rFonts w:asciiTheme="minorEastAsia" w:hAnsiTheme="minorEastAsia"/>
                <w:color w:val="000000" w:themeColor="text1"/>
                <w:sz w:val="24"/>
              </w:rPr>
            </w:pPr>
            <w:r>
              <w:rPr>
                <w:rFonts w:asciiTheme="minorEastAsia" w:hAnsiTheme="minorEastAsia" w:hint="eastAsia"/>
                <w:color w:val="000000" w:themeColor="text1"/>
                <w:sz w:val="24"/>
              </w:rPr>
              <w:t>９</w:t>
            </w:r>
          </w:p>
        </w:tc>
        <w:tc>
          <w:tcPr>
            <w:tcW w:w="6785" w:type="dxa"/>
            <w:vAlign w:val="center"/>
          </w:tcPr>
          <w:p w14:paraId="3AC2D34B" w14:textId="729A1EA4" w:rsidR="00017B60" w:rsidRPr="00157FBD" w:rsidRDefault="00017B60" w:rsidP="002B1C7D">
            <w:pPr>
              <w:ind w:firstLineChars="100" w:firstLine="200"/>
              <w:rPr>
                <w:rFonts w:asciiTheme="minorEastAsia" w:hAnsiTheme="minorEastAsia"/>
                <w:color w:val="000000" w:themeColor="text1"/>
                <w:sz w:val="20"/>
              </w:rPr>
            </w:pPr>
            <w:r w:rsidRPr="00157FBD">
              <w:rPr>
                <w:rFonts w:asciiTheme="minorEastAsia" w:hAnsiTheme="minorEastAsia" w:hint="eastAsia"/>
                <w:color w:val="000000" w:themeColor="text1"/>
                <w:sz w:val="20"/>
              </w:rPr>
              <w:t>政治団体</w:t>
            </w:r>
            <w:r w:rsidR="00FB159F">
              <w:rPr>
                <w:rFonts w:asciiTheme="minorEastAsia" w:hAnsiTheme="minorEastAsia" w:hint="eastAsia"/>
                <w:color w:val="000000" w:themeColor="text1"/>
                <w:sz w:val="20"/>
              </w:rPr>
              <w:t>、</w:t>
            </w:r>
            <w:r w:rsidRPr="00157FBD">
              <w:rPr>
                <w:rFonts w:asciiTheme="minorEastAsia" w:hAnsiTheme="minorEastAsia" w:hint="eastAsia"/>
                <w:color w:val="000000" w:themeColor="text1"/>
                <w:sz w:val="20"/>
              </w:rPr>
              <w:t>宗教上の組織若しくは団体でないこと。</w:t>
            </w:r>
          </w:p>
        </w:tc>
        <w:tc>
          <w:tcPr>
            <w:tcW w:w="1797" w:type="dxa"/>
            <w:vAlign w:val="center"/>
          </w:tcPr>
          <w:p w14:paraId="5F30B2C5" w14:textId="77777777" w:rsidR="00017B60" w:rsidRPr="00F0359B" w:rsidRDefault="00017B60" w:rsidP="003560E8">
            <w:pPr>
              <w:jc w:val="center"/>
              <w:rPr>
                <w:rFonts w:asciiTheme="minorEastAsia" w:hAnsiTheme="minorEastAsia"/>
                <w:sz w:val="24"/>
              </w:rPr>
            </w:pPr>
            <w:r w:rsidRPr="00017B60">
              <w:rPr>
                <w:rFonts w:asciiTheme="minorEastAsia" w:hAnsiTheme="minorEastAsia" w:hint="eastAsia"/>
                <w:sz w:val="24"/>
              </w:rPr>
              <w:t>適　・　否</w:t>
            </w:r>
          </w:p>
        </w:tc>
      </w:tr>
      <w:tr w:rsidR="008909E4" w:rsidRPr="00F0359B" w14:paraId="5F3BA715" w14:textId="77777777" w:rsidTr="006877B6">
        <w:trPr>
          <w:trHeight w:val="680"/>
        </w:trPr>
        <w:tc>
          <w:tcPr>
            <w:tcW w:w="440" w:type="dxa"/>
            <w:vAlign w:val="center"/>
          </w:tcPr>
          <w:p w14:paraId="019886E1" w14:textId="054CFFC6" w:rsidR="008909E4" w:rsidRDefault="008909E4" w:rsidP="003560E8">
            <w:pPr>
              <w:jc w:val="center"/>
              <w:rPr>
                <w:rFonts w:asciiTheme="minorEastAsia" w:hAnsiTheme="minorEastAsia"/>
                <w:color w:val="000000" w:themeColor="text1"/>
                <w:sz w:val="24"/>
              </w:rPr>
            </w:pPr>
            <w:r>
              <w:rPr>
                <w:rFonts w:asciiTheme="minorEastAsia" w:hAnsiTheme="minorEastAsia" w:hint="eastAsia"/>
                <w:color w:val="000000" w:themeColor="text1"/>
                <w:sz w:val="24"/>
              </w:rPr>
              <w:t>10</w:t>
            </w:r>
          </w:p>
        </w:tc>
        <w:tc>
          <w:tcPr>
            <w:tcW w:w="6785" w:type="dxa"/>
            <w:vAlign w:val="center"/>
          </w:tcPr>
          <w:p w14:paraId="537B1983" w14:textId="1B9D7919" w:rsidR="008909E4" w:rsidRPr="00157FBD" w:rsidRDefault="008909E4" w:rsidP="002B1C7D">
            <w:pPr>
              <w:ind w:firstLineChars="100" w:firstLine="200"/>
              <w:rPr>
                <w:rFonts w:asciiTheme="minorEastAsia" w:hAnsiTheme="minorEastAsia"/>
                <w:color w:val="000000" w:themeColor="text1"/>
                <w:sz w:val="20"/>
              </w:rPr>
            </w:pPr>
            <w:r w:rsidRPr="008909E4">
              <w:rPr>
                <w:rFonts w:asciiTheme="minorEastAsia" w:hAnsiTheme="minorEastAsia" w:hint="eastAsia"/>
                <w:color w:val="000000" w:themeColor="text1"/>
                <w:sz w:val="20"/>
              </w:rPr>
              <w:t>非営利法人であること（公益財団法人、公益社団法人、一般財団法人、一般社団法人、特定非営利活動法人等）。</w:t>
            </w:r>
          </w:p>
        </w:tc>
        <w:tc>
          <w:tcPr>
            <w:tcW w:w="1797" w:type="dxa"/>
            <w:vAlign w:val="center"/>
          </w:tcPr>
          <w:p w14:paraId="348EA423" w14:textId="1008532B" w:rsidR="008909E4" w:rsidRPr="00017B60" w:rsidRDefault="008909E4" w:rsidP="003560E8">
            <w:pPr>
              <w:jc w:val="center"/>
              <w:rPr>
                <w:rFonts w:asciiTheme="minorEastAsia" w:hAnsiTheme="minorEastAsia"/>
                <w:sz w:val="24"/>
              </w:rPr>
            </w:pPr>
            <w:r w:rsidRPr="00017B60">
              <w:rPr>
                <w:rFonts w:asciiTheme="minorEastAsia" w:hAnsiTheme="minorEastAsia" w:hint="eastAsia"/>
                <w:sz w:val="24"/>
              </w:rPr>
              <w:t>適　・　否</w:t>
            </w:r>
          </w:p>
        </w:tc>
      </w:tr>
    </w:tbl>
    <w:p w14:paraId="0D81899D" w14:textId="77777777" w:rsidR="00BE14A2" w:rsidRPr="00C973A7" w:rsidRDefault="00BE14A2" w:rsidP="006877B6">
      <w:pPr>
        <w:jc w:val="left"/>
        <w:rPr>
          <w:rFonts w:asciiTheme="minorEastAsia" w:hAnsiTheme="minorEastAsia" w:hint="eastAsia"/>
          <w:sz w:val="24"/>
        </w:rPr>
      </w:pPr>
    </w:p>
    <w:sectPr w:rsidR="00BE14A2" w:rsidRPr="00C973A7" w:rsidSect="008909E4">
      <w:pgSz w:w="11906" w:h="16838" w:code="9"/>
      <w:pgMar w:top="1134" w:right="1361" w:bottom="1021" w:left="147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975C4" w14:textId="77777777" w:rsidR="0049654A" w:rsidRDefault="0049654A" w:rsidP="00BB6EF0">
      <w:r>
        <w:separator/>
      </w:r>
    </w:p>
  </w:endnote>
  <w:endnote w:type="continuationSeparator" w:id="0">
    <w:p w14:paraId="653CB288" w14:textId="77777777" w:rsidR="0049654A" w:rsidRDefault="0049654A" w:rsidP="00BB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81FC" w14:textId="77777777" w:rsidR="0049654A" w:rsidRDefault="0049654A" w:rsidP="00BB6EF0">
      <w:r>
        <w:separator/>
      </w:r>
    </w:p>
  </w:footnote>
  <w:footnote w:type="continuationSeparator" w:id="0">
    <w:p w14:paraId="39604C68" w14:textId="77777777" w:rsidR="0049654A" w:rsidRDefault="0049654A" w:rsidP="00BB6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9DD"/>
    <w:multiLevelType w:val="hybridMultilevel"/>
    <w:tmpl w:val="09D6A982"/>
    <w:lvl w:ilvl="0" w:tplc="11B218D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9D0924"/>
    <w:multiLevelType w:val="hybridMultilevel"/>
    <w:tmpl w:val="8818950A"/>
    <w:lvl w:ilvl="0" w:tplc="9596FF44">
      <w:start w:val="5"/>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1EF163B"/>
    <w:multiLevelType w:val="hybridMultilevel"/>
    <w:tmpl w:val="03C849DE"/>
    <w:lvl w:ilvl="0" w:tplc="70CA8A5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C02B29"/>
    <w:multiLevelType w:val="hybridMultilevel"/>
    <w:tmpl w:val="E02ECB52"/>
    <w:lvl w:ilvl="0" w:tplc="FBC6A642">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6A86A9C"/>
    <w:multiLevelType w:val="hybridMultilevel"/>
    <w:tmpl w:val="CE9CF022"/>
    <w:lvl w:ilvl="0" w:tplc="277074E4">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7820FFE"/>
    <w:multiLevelType w:val="hybridMultilevel"/>
    <w:tmpl w:val="90D0F7F8"/>
    <w:lvl w:ilvl="0" w:tplc="C330A806">
      <w:start w:val="5"/>
      <w:numFmt w:val="bullet"/>
      <w:lvlText w:val="□"/>
      <w:lvlJc w:val="left"/>
      <w:pPr>
        <w:ind w:left="897" w:hanging="420"/>
      </w:pPr>
      <w:rPr>
        <w:rFonts w:ascii="ＭＳ 明朝" w:eastAsia="ＭＳ 明朝" w:hAnsi="ＭＳ 明朝" w:cstheme="minorBidi" w:hint="eastAsia"/>
      </w:rPr>
    </w:lvl>
    <w:lvl w:ilvl="1" w:tplc="0409000B">
      <w:start w:val="1"/>
      <w:numFmt w:val="bullet"/>
      <w:lvlText w:val=""/>
      <w:lvlJc w:val="left"/>
      <w:pPr>
        <w:ind w:left="1317" w:hanging="420"/>
      </w:pPr>
      <w:rPr>
        <w:rFonts w:ascii="Wingdings" w:hAnsi="Wingdings" w:hint="default"/>
      </w:rPr>
    </w:lvl>
    <w:lvl w:ilvl="2" w:tplc="0409000D">
      <w:start w:val="1"/>
      <w:numFmt w:val="bullet"/>
      <w:lvlText w:val=""/>
      <w:lvlJc w:val="left"/>
      <w:pPr>
        <w:ind w:left="1737" w:hanging="420"/>
      </w:pPr>
      <w:rPr>
        <w:rFonts w:ascii="Wingdings" w:hAnsi="Wingdings" w:hint="default"/>
      </w:rPr>
    </w:lvl>
    <w:lvl w:ilvl="3" w:tplc="04090001">
      <w:start w:val="1"/>
      <w:numFmt w:val="bullet"/>
      <w:lvlText w:val=""/>
      <w:lvlJc w:val="left"/>
      <w:pPr>
        <w:ind w:left="2157" w:hanging="420"/>
      </w:pPr>
      <w:rPr>
        <w:rFonts w:ascii="Wingdings" w:hAnsi="Wingdings" w:hint="default"/>
      </w:rPr>
    </w:lvl>
    <w:lvl w:ilvl="4" w:tplc="0409000B">
      <w:start w:val="1"/>
      <w:numFmt w:val="bullet"/>
      <w:lvlText w:val=""/>
      <w:lvlJc w:val="left"/>
      <w:pPr>
        <w:ind w:left="2577" w:hanging="420"/>
      </w:pPr>
      <w:rPr>
        <w:rFonts w:ascii="Wingdings" w:hAnsi="Wingdings" w:hint="default"/>
      </w:rPr>
    </w:lvl>
    <w:lvl w:ilvl="5" w:tplc="0409000D">
      <w:start w:val="1"/>
      <w:numFmt w:val="bullet"/>
      <w:lvlText w:val=""/>
      <w:lvlJc w:val="left"/>
      <w:pPr>
        <w:ind w:left="2997" w:hanging="420"/>
      </w:pPr>
      <w:rPr>
        <w:rFonts w:ascii="Wingdings" w:hAnsi="Wingdings" w:hint="default"/>
      </w:rPr>
    </w:lvl>
    <w:lvl w:ilvl="6" w:tplc="04090001">
      <w:start w:val="1"/>
      <w:numFmt w:val="bullet"/>
      <w:lvlText w:val=""/>
      <w:lvlJc w:val="left"/>
      <w:pPr>
        <w:ind w:left="3417" w:hanging="420"/>
      </w:pPr>
      <w:rPr>
        <w:rFonts w:ascii="Wingdings" w:hAnsi="Wingdings" w:hint="default"/>
      </w:rPr>
    </w:lvl>
    <w:lvl w:ilvl="7" w:tplc="0409000B">
      <w:start w:val="1"/>
      <w:numFmt w:val="bullet"/>
      <w:lvlText w:val=""/>
      <w:lvlJc w:val="left"/>
      <w:pPr>
        <w:ind w:left="3837" w:hanging="420"/>
      </w:pPr>
      <w:rPr>
        <w:rFonts w:ascii="Wingdings" w:hAnsi="Wingdings" w:hint="default"/>
      </w:rPr>
    </w:lvl>
    <w:lvl w:ilvl="8" w:tplc="0409000D">
      <w:start w:val="1"/>
      <w:numFmt w:val="bullet"/>
      <w:lvlText w:val=""/>
      <w:lvlJc w:val="left"/>
      <w:pPr>
        <w:ind w:left="4257" w:hanging="420"/>
      </w:pPr>
      <w:rPr>
        <w:rFonts w:ascii="Wingdings" w:hAnsi="Wingdings" w:hint="default"/>
      </w:rPr>
    </w:lvl>
  </w:abstractNum>
  <w:abstractNum w:abstractNumId="6" w15:restartNumberingAfterBreak="0">
    <w:nsid w:val="76E33201"/>
    <w:multiLevelType w:val="hybridMultilevel"/>
    <w:tmpl w:val="9C8C34B2"/>
    <w:lvl w:ilvl="0" w:tplc="C330A806">
      <w:start w:val="5"/>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792553393">
    <w:abstractNumId w:val="6"/>
  </w:num>
  <w:num w:numId="2" w16cid:durableId="1719745323">
    <w:abstractNumId w:val="3"/>
  </w:num>
  <w:num w:numId="3" w16cid:durableId="497116110">
    <w:abstractNumId w:val="2"/>
  </w:num>
  <w:num w:numId="4" w16cid:durableId="1513449128">
    <w:abstractNumId w:val="0"/>
  </w:num>
  <w:num w:numId="5" w16cid:durableId="328144817">
    <w:abstractNumId w:val="4"/>
  </w:num>
  <w:num w:numId="6" w16cid:durableId="1588996708">
    <w:abstractNumId w:val="1"/>
  </w:num>
  <w:num w:numId="7" w16cid:durableId="12902367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bordersDoNotSurroundHeader/>
  <w:bordersDoNotSurroundFooter/>
  <w:proofState w:spelling="clean" w:grammar="clean"/>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C59"/>
    <w:rsid w:val="00007B4C"/>
    <w:rsid w:val="00012950"/>
    <w:rsid w:val="00016F75"/>
    <w:rsid w:val="00017B60"/>
    <w:rsid w:val="000211FF"/>
    <w:rsid w:val="00032930"/>
    <w:rsid w:val="000404CC"/>
    <w:rsid w:val="00040571"/>
    <w:rsid w:val="00041A33"/>
    <w:rsid w:val="00051442"/>
    <w:rsid w:val="00053F9A"/>
    <w:rsid w:val="00057360"/>
    <w:rsid w:val="000668FE"/>
    <w:rsid w:val="00074E71"/>
    <w:rsid w:val="0008327D"/>
    <w:rsid w:val="00087F69"/>
    <w:rsid w:val="00094B12"/>
    <w:rsid w:val="000B744A"/>
    <w:rsid w:val="000C715E"/>
    <w:rsid w:val="000D0C58"/>
    <w:rsid w:val="000D469A"/>
    <w:rsid w:val="000D58BC"/>
    <w:rsid w:val="000D7AEF"/>
    <w:rsid w:val="000E053B"/>
    <w:rsid w:val="000E0F20"/>
    <w:rsid w:val="000F1A4B"/>
    <w:rsid w:val="00102B1A"/>
    <w:rsid w:val="001035D9"/>
    <w:rsid w:val="00106FE0"/>
    <w:rsid w:val="00107C28"/>
    <w:rsid w:val="0011193D"/>
    <w:rsid w:val="00113822"/>
    <w:rsid w:val="001200D6"/>
    <w:rsid w:val="00123158"/>
    <w:rsid w:val="00124D2B"/>
    <w:rsid w:val="00125D92"/>
    <w:rsid w:val="001325EA"/>
    <w:rsid w:val="00132746"/>
    <w:rsid w:val="001327EE"/>
    <w:rsid w:val="001334A9"/>
    <w:rsid w:val="00135FCA"/>
    <w:rsid w:val="001425C8"/>
    <w:rsid w:val="001441F5"/>
    <w:rsid w:val="00147675"/>
    <w:rsid w:val="00155D45"/>
    <w:rsid w:val="00157FBD"/>
    <w:rsid w:val="00160E93"/>
    <w:rsid w:val="00177C5D"/>
    <w:rsid w:val="00192A9C"/>
    <w:rsid w:val="0019678A"/>
    <w:rsid w:val="001A1075"/>
    <w:rsid w:val="001A2502"/>
    <w:rsid w:val="001A2782"/>
    <w:rsid w:val="001A5026"/>
    <w:rsid w:val="001C10CB"/>
    <w:rsid w:val="001C290F"/>
    <w:rsid w:val="001C3D26"/>
    <w:rsid w:val="001D1957"/>
    <w:rsid w:val="001D3B57"/>
    <w:rsid w:val="001D4C1A"/>
    <w:rsid w:val="001D6D06"/>
    <w:rsid w:val="001E0061"/>
    <w:rsid w:val="001E4785"/>
    <w:rsid w:val="001E5E8C"/>
    <w:rsid w:val="001E5FCF"/>
    <w:rsid w:val="001E62C0"/>
    <w:rsid w:val="001E7AB4"/>
    <w:rsid w:val="001F3C28"/>
    <w:rsid w:val="001F67B8"/>
    <w:rsid w:val="002248CD"/>
    <w:rsid w:val="002269D9"/>
    <w:rsid w:val="0023263C"/>
    <w:rsid w:val="00236C77"/>
    <w:rsid w:val="00254741"/>
    <w:rsid w:val="0026569A"/>
    <w:rsid w:val="00266423"/>
    <w:rsid w:val="002702A2"/>
    <w:rsid w:val="0027229D"/>
    <w:rsid w:val="00274063"/>
    <w:rsid w:val="00284710"/>
    <w:rsid w:val="00287993"/>
    <w:rsid w:val="002B1C7D"/>
    <w:rsid w:val="002B4917"/>
    <w:rsid w:val="002B4FFC"/>
    <w:rsid w:val="002C3431"/>
    <w:rsid w:val="002C623C"/>
    <w:rsid w:val="002D13DC"/>
    <w:rsid w:val="002D3B7C"/>
    <w:rsid w:val="002E0713"/>
    <w:rsid w:val="002E5C7F"/>
    <w:rsid w:val="002F2318"/>
    <w:rsid w:val="00303EE0"/>
    <w:rsid w:val="00306AFA"/>
    <w:rsid w:val="003078A8"/>
    <w:rsid w:val="00312F28"/>
    <w:rsid w:val="00316871"/>
    <w:rsid w:val="00320551"/>
    <w:rsid w:val="00322458"/>
    <w:rsid w:val="00343D9F"/>
    <w:rsid w:val="003552E8"/>
    <w:rsid w:val="003560E8"/>
    <w:rsid w:val="00357960"/>
    <w:rsid w:val="00361B7B"/>
    <w:rsid w:val="00366DC5"/>
    <w:rsid w:val="00370D06"/>
    <w:rsid w:val="00372840"/>
    <w:rsid w:val="00374442"/>
    <w:rsid w:val="00375505"/>
    <w:rsid w:val="00380543"/>
    <w:rsid w:val="00384436"/>
    <w:rsid w:val="00387ABC"/>
    <w:rsid w:val="00387E06"/>
    <w:rsid w:val="003A114F"/>
    <w:rsid w:val="003A4AE7"/>
    <w:rsid w:val="003A56BF"/>
    <w:rsid w:val="003B0BA9"/>
    <w:rsid w:val="003C41C4"/>
    <w:rsid w:val="003C5F91"/>
    <w:rsid w:val="003C7CD4"/>
    <w:rsid w:val="003D040D"/>
    <w:rsid w:val="003D1DE8"/>
    <w:rsid w:val="003E6667"/>
    <w:rsid w:val="003F3D3E"/>
    <w:rsid w:val="003F49D1"/>
    <w:rsid w:val="003F60F6"/>
    <w:rsid w:val="00403FD3"/>
    <w:rsid w:val="00405AD7"/>
    <w:rsid w:val="00412880"/>
    <w:rsid w:val="004155AF"/>
    <w:rsid w:val="0042746B"/>
    <w:rsid w:val="00432686"/>
    <w:rsid w:val="004353C8"/>
    <w:rsid w:val="00435C69"/>
    <w:rsid w:val="00437DD7"/>
    <w:rsid w:val="004440B1"/>
    <w:rsid w:val="004452DC"/>
    <w:rsid w:val="00451635"/>
    <w:rsid w:val="004665A1"/>
    <w:rsid w:val="0047770B"/>
    <w:rsid w:val="00477BD9"/>
    <w:rsid w:val="00483DCA"/>
    <w:rsid w:val="00487DC5"/>
    <w:rsid w:val="0049654A"/>
    <w:rsid w:val="0049661D"/>
    <w:rsid w:val="004A1E8D"/>
    <w:rsid w:val="004A3016"/>
    <w:rsid w:val="004B162D"/>
    <w:rsid w:val="004B6FB6"/>
    <w:rsid w:val="004B7EF6"/>
    <w:rsid w:val="004C3AD9"/>
    <w:rsid w:val="004D06D1"/>
    <w:rsid w:val="004D0FFB"/>
    <w:rsid w:val="004D2906"/>
    <w:rsid w:val="004D699C"/>
    <w:rsid w:val="004F5588"/>
    <w:rsid w:val="004F7ED8"/>
    <w:rsid w:val="005001D6"/>
    <w:rsid w:val="00501285"/>
    <w:rsid w:val="005066F5"/>
    <w:rsid w:val="00517F32"/>
    <w:rsid w:val="005219A0"/>
    <w:rsid w:val="00527AE1"/>
    <w:rsid w:val="0053288C"/>
    <w:rsid w:val="00552B02"/>
    <w:rsid w:val="005549E2"/>
    <w:rsid w:val="00562754"/>
    <w:rsid w:val="0057170A"/>
    <w:rsid w:val="005845E6"/>
    <w:rsid w:val="00585F8A"/>
    <w:rsid w:val="00592E16"/>
    <w:rsid w:val="00595377"/>
    <w:rsid w:val="005A42D1"/>
    <w:rsid w:val="005A4939"/>
    <w:rsid w:val="005B5875"/>
    <w:rsid w:val="005C4535"/>
    <w:rsid w:val="005C78F6"/>
    <w:rsid w:val="005D5F0D"/>
    <w:rsid w:val="005E6377"/>
    <w:rsid w:val="0060756D"/>
    <w:rsid w:val="006365E7"/>
    <w:rsid w:val="0064505B"/>
    <w:rsid w:val="00655D8C"/>
    <w:rsid w:val="00661725"/>
    <w:rsid w:val="00666145"/>
    <w:rsid w:val="00666BEB"/>
    <w:rsid w:val="006757EC"/>
    <w:rsid w:val="00683834"/>
    <w:rsid w:val="00685B97"/>
    <w:rsid w:val="006877B6"/>
    <w:rsid w:val="00697A15"/>
    <w:rsid w:val="006B13AC"/>
    <w:rsid w:val="006B2618"/>
    <w:rsid w:val="006B2D54"/>
    <w:rsid w:val="006C0060"/>
    <w:rsid w:val="006C2DC3"/>
    <w:rsid w:val="006C565C"/>
    <w:rsid w:val="007006AC"/>
    <w:rsid w:val="00701F92"/>
    <w:rsid w:val="00702FDC"/>
    <w:rsid w:val="00703BE8"/>
    <w:rsid w:val="007106E8"/>
    <w:rsid w:val="007112CE"/>
    <w:rsid w:val="00714CAA"/>
    <w:rsid w:val="00723E20"/>
    <w:rsid w:val="0072500D"/>
    <w:rsid w:val="00747837"/>
    <w:rsid w:val="007524A1"/>
    <w:rsid w:val="00753A7C"/>
    <w:rsid w:val="00766F77"/>
    <w:rsid w:val="00771936"/>
    <w:rsid w:val="007A2EA3"/>
    <w:rsid w:val="007B0EC2"/>
    <w:rsid w:val="007B1CAD"/>
    <w:rsid w:val="007D4EB1"/>
    <w:rsid w:val="007E1844"/>
    <w:rsid w:val="007E5ED5"/>
    <w:rsid w:val="007F2ED7"/>
    <w:rsid w:val="008171AE"/>
    <w:rsid w:val="00817C76"/>
    <w:rsid w:val="0082087C"/>
    <w:rsid w:val="00820D6E"/>
    <w:rsid w:val="0082546D"/>
    <w:rsid w:val="0083448F"/>
    <w:rsid w:val="00837B90"/>
    <w:rsid w:val="00840F84"/>
    <w:rsid w:val="00852956"/>
    <w:rsid w:val="00852C1F"/>
    <w:rsid w:val="0085503A"/>
    <w:rsid w:val="00855F45"/>
    <w:rsid w:val="00867BC2"/>
    <w:rsid w:val="008715AA"/>
    <w:rsid w:val="0087506A"/>
    <w:rsid w:val="00883AB3"/>
    <w:rsid w:val="00885C23"/>
    <w:rsid w:val="008874B8"/>
    <w:rsid w:val="00887985"/>
    <w:rsid w:val="008909E4"/>
    <w:rsid w:val="00893E6E"/>
    <w:rsid w:val="008D22C9"/>
    <w:rsid w:val="008E24FE"/>
    <w:rsid w:val="008E43D2"/>
    <w:rsid w:val="008F6BB7"/>
    <w:rsid w:val="008F75E1"/>
    <w:rsid w:val="00902216"/>
    <w:rsid w:val="0090626E"/>
    <w:rsid w:val="00934776"/>
    <w:rsid w:val="00952FF1"/>
    <w:rsid w:val="00963C08"/>
    <w:rsid w:val="00964CE3"/>
    <w:rsid w:val="00964EE6"/>
    <w:rsid w:val="009658A4"/>
    <w:rsid w:val="0096679E"/>
    <w:rsid w:val="00966A7A"/>
    <w:rsid w:val="00970756"/>
    <w:rsid w:val="009922EE"/>
    <w:rsid w:val="00997AF4"/>
    <w:rsid w:val="009A311E"/>
    <w:rsid w:val="009A5547"/>
    <w:rsid w:val="009B379A"/>
    <w:rsid w:val="009B444A"/>
    <w:rsid w:val="009C176A"/>
    <w:rsid w:val="009C222B"/>
    <w:rsid w:val="009C33AE"/>
    <w:rsid w:val="009D2EEF"/>
    <w:rsid w:val="009E4B8F"/>
    <w:rsid w:val="009E528E"/>
    <w:rsid w:val="00A069B6"/>
    <w:rsid w:val="00A0786F"/>
    <w:rsid w:val="00A136F7"/>
    <w:rsid w:val="00A15824"/>
    <w:rsid w:val="00A174A7"/>
    <w:rsid w:val="00A22E32"/>
    <w:rsid w:val="00A23BDD"/>
    <w:rsid w:val="00A35983"/>
    <w:rsid w:val="00A42B38"/>
    <w:rsid w:val="00A47994"/>
    <w:rsid w:val="00A63E2D"/>
    <w:rsid w:val="00A815C9"/>
    <w:rsid w:val="00A94189"/>
    <w:rsid w:val="00A967F2"/>
    <w:rsid w:val="00AA25EB"/>
    <w:rsid w:val="00AA2F89"/>
    <w:rsid w:val="00AA445A"/>
    <w:rsid w:val="00AA4786"/>
    <w:rsid w:val="00AB26E7"/>
    <w:rsid w:val="00AD10C1"/>
    <w:rsid w:val="00AE2E51"/>
    <w:rsid w:val="00AE6BD2"/>
    <w:rsid w:val="00AF3DF7"/>
    <w:rsid w:val="00B00340"/>
    <w:rsid w:val="00B05AF8"/>
    <w:rsid w:val="00B11B15"/>
    <w:rsid w:val="00B1302F"/>
    <w:rsid w:val="00B1547A"/>
    <w:rsid w:val="00B26335"/>
    <w:rsid w:val="00B27A6F"/>
    <w:rsid w:val="00B41A6F"/>
    <w:rsid w:val="00B46201"/>
    <w:rsid w:val="00B559E4"/>
    <w:rsid w:val="00B72003"/>
    <w:rsid w:val="00B76C1B"/>
    <w:rsid w:val="00B80EDF"/>
    <w:rsid w:val="00B928D3"/>
    <w:rsid w:val="00B93D05"/>
    <w:rsid w:val="00BB0C59"/>
    <w:rsid w:val="00BB32A6"/>
    <w:rsid w:val="00BB6EF0"/>
    <w:rsid w:val="00BB7B88"/>
    <w:rsid w:val="00BD3BEE"/>
    <w:rsid w:val="00BD5F4A"/>
    <w:rsid w:val="00BD7BDA"/>
    <w:rsid w:val="00BE125C"/>
    <w:rsid w:val="00BE14A2"/>
    <w:rsid w:val="00BE5F49"/>
    <w:rsid w:val="00C27CE6"/>
    <w:rsid w:val="00C31B2F"/>
    <w:rsid w:val="00C33022"/>
    <w:rsid w:val="00C44E7F"/>
    <w:rsid w:val="00C54F81"/>
    <w:rsid w:val="00C70ED2"/>
    <w:rsid w:val="00C7528B"/>
    <w:rsid w:val="00C844D4"/>
    <w:rsid w:val="00C94AE6"/>
    <w:rsid w:val="00C973A7"/>
    <w:rsid w:val="00C97862"/>
    <w:rsid w:val="00CA4D6C"/>
    <w:rsid w:val="00CA6298"/>
    <w:rsid w:val="00CB1C68"/>
    <w:rsid w:val="00CB2E69"/>
    <w:rsid w:val="00CC1883"/>
    <w:rsid w:val="00CC5155"/>
    <w:rsid w:val="00CD287B"/>
    <w:rsid w:val="00CD384C"/>
    <w:rsid w:val="00CD632D"/>
    <w:rsid w:val="00CE1398"/>
    <w:rsid w:val="00D00A3F"/>
    <w:rsid w:val="00D059FC"/>
    <w:rsid w:val="00D146B4"/>
    <w:rsid w:val="00D2752C"/>
    <w:rsid w:val="00D3012F"/>
    <w:rsid w:val="00D41CE4"/>
    <w:rsid w:val="00D479FE"/>
    <w:rsid w:val="00D529A1"/>
    <w:rsid w:val="00D550D5"/>
    <w:rsid w:val="00D5697A"/>
    <w:rsid w:val="00D84369"/>
    <w:rsid w:val="00D85B4E"/>
    <w:rsid w:val="00D878ED"/>
    <w:rsid w:val="00D9252B"/>
    <w:rsid w:val="00DA3804"/>
    <w:rsid w:val="00DA7395"/>
    <w:rsid w:val="00DB23C7"/>
    <w:rsid w:val="00DB2B2F"/>
    <w:rsid w:val="00DB584A"/>
    <w:rsid w:val="00DC6320"/>
    <w:rsid w:val="00DD5217"/>
    <w:rsid w:val="00DD7BA4"/>
    <w:rsid w:val="00DF4F84"/>
    <w:rsid w:val="00E061CB"/>
    <w:rsid w:val="00E12DBD"/>
    <w:rsid w:val="00E16F39"/>
    <w:rsid w:val="00E20C11"/>
    <w:rsid w:val="00E258A5"/>
    <w:rsid w:val="00E35894"/>
    <w:rsid w:val="00E37339"/>
    <w:rsid w:val="00E51734"/>
    <w:rsid w:val="00E53D02"/>
    <w:rsid w:val="00E56C28"/>
    <w:rsid w:val="00E57D96"/>
    <w:rsid w:val="00E7690A"/>
    <w:rsid w:val="00E84263"/>
    <w:rsid w:val="00E844D9"/>
    <w:rsid w:val="00E90500"/>
    <w:rsid w:val="00EA7A18"/>
    <w:rsid w:val="00EB0AEC"/>
    <w:rsid w:val="00EC27A5"/>
    <w:rsid w:val="00EC6E57"/>
    <w:rsid w:val="00EC78AA"/>
    <w:rsid w:val="00ED61A8"/>
    <w:rsid w:val="00ED68CF"/>
    <w:rsid w:val="00EE2E6C"/>
    <w:rsid w:val="00EE7511"/>
    <w:rsid w:val="00EF28B0"/>
    <w:rsid w:val="00EF598B"/>
    <w:rsid w:val="00EF78E4"/>
    <w:rsid w:val="00F0359B"/>
    <w:rsid w:val="00F246AF"/>
    <w:rsid w:val="00F25792"/>
    <w:rsid w:val="00F2727C"/>
    <w:rsid w:val="00F274EB"/>
    <w:rsid w:val="00F4596A"/>
    <w:rsid w:val="00F47A1F"/>
    <w:rsid w:val="00F55A2C"/>
    <w:rsid w:val="00F623A2"/>
    <w:rsid w:val="00F67201"/>
    <w:rsid w:val="00F818EF"/>
    <w:rsid w:val="00F928D5"/>
    <w:rsid w:val="00FA1803"/>
    <w:rsid w:val="00FA7B06"/>
    <w:rsid w:val="00FB159F"/>
    <w:rsid w:val="00FB27C6"/>
    <w:rsid w:val="00FB3648"/>
    <w:rsid w:val="00FB56FB"/>
    <w:rsid w:val="00FE1257"/>
    <w:rsid w:val="00FE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D86B71"/>
  <w15:docId w15:val="{7FE6A231-5097-4774-9617-A043E6E84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B0C59"/>
    <w:pPr>
      <w:jc w:val="center"/>
    </w:pPr>
  </w:style>
  <w:style w:type="character" w:customStyle="1" w:styleId="a4">
    <w:name w:val="記 (文字)"/>
    <w:basedOn w:val="a0"/>
    <w:link w:val="a3"/>
    <w:uiPriority w:val="99"/>
    <w:rsid w:val="00BB0C59"/>
  </w:style>
  <w:style w:type="paragraph" w:styleId="a5">
    <w:name w:val="Closing"/>
    <w:basedOn w:val="a"/>
    <w:link w:val="a6"/>
    <w:uiPriority w:val="99"/>
    <w:unhideWhenUsed/>
    <w:rsid w:val="00BB0C59"/>
    <w:pPr>
      <w:jc w:val="right"/>
    </w:pPr>
  </w:style>
  <w:style w:type="character" w:customStyle="1" w:styleId="a6">
    <w:name w:val="結語 (文字)"/>
    <w:basedOn w:val="a0"/>
    <w:link w:val="a5"/>
    <w:uiPriority w:val="99"/>
    <w:rsid w:val="00BB0C59"/>
  </w:style>
  <w:style w:type="paragraph" w:styleId="a7">
    <w:name w:val="List Paragraph"/>
    <w:basedOn w:val="a"/>
    <w:uiPriority w:val="34"/>
    <w:qFormat/>
    <w:rsid w:val="00BB0C59"/>
    <w:pPr>
      <w:ind w:leftChars="400" w:left="840"/>
    </w:pPr>
  </w:style>
  <w:style w:type="table" w:styleId="a8">
    <w:name w:val="Table Grid"/>
    <w:basedOn w:val="a1"/>
    <w:uiPriority w:val="59"/>
    <w:rsid w:val="00BB0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BD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BDD"/>
    <w:rPr>
      <w:rFonts w:asciiTheme="majorHAnsi" w:eastAsiaTheme="majorEastAsia" w:hAnsiTheme="majorHAnsi" w:cstheme="majorBidi"/>
      <w:sz w:val="18"/>
      <w:szCs w:val="18"/>
    </w:rPr>
  </w:style>
  <w:style w:type="paragraph" w:styleId="ab">
    <w:name w:val="header"/>
    <w:basedOn w:val="a"/>
    <w:link w:val="ac"/>
    <w:uiPriority w:val="99"/>
    <w:unhideWhenUsed/>
    <w:rsid w:val="00BB6EF0"/>
    <w:pPr>
      <w:tabs>
        <w:tab w:val="center" w:pos="4252"/>
        <w:tab w:val="right" w:pos="8504"/>
      </w:tabs>
      <w:snapToGrid w:val="0"/>
    </w:pPr>
  </w:style>
  <w:style w:type="character" w:customStyle="1" w:styleId="ac">
    <w:name w:val="ヘッダー (文字)"/>
    <w:basedOn w:val="a0"/>
    <w:link w:val="ab"/>
    <w:uiPriority w:val="99"/>
    <w:rsid w:val="00BB6EF0"/>
  </w:style>
  <w:style w:type="paragraph" w:styleId="ad">
    <w:name w:val="footer"/>
    <w:basedOn w:val="a"/>
    <w:link w:val="ae"/>
    <w:uiPriority w:val="99"/>
    <w:unhideWhenUsed/>
    <w:rsid w:val="00BB6EF0"/>
    <w:pPr>
      <w:tabs>
        <w:tab w:val="center" w:pos="4252"/>
        <w:tab w:val="right" w:pos="8504"/>
      </w:tabs>
      <w:snapToGrid w:val="0"/>
    </w:pPr>
  </w:style>
  <w:style w:type="character" w:customStyle="1" w:styleId="ae">
    <w:name w:val="フッター (文字)"/>
    <w:basedOn w:val="a0"/>
    <w:link w:val="ad"/>
    <w:uiPriority w:val="99"/>
    <w:rsid w:val="00BB6EF0"/>
  </w:style>
  <w:style w:type="character" w:styleId="af">
    <w:name w:val="Hyperlink"/>
    <w:basedOn w:val="a0"/>
    <w:uiPriority w:val="99"/>
    <w:unhideWhenUsed/>
    <w:rsid w:val="00902216"/>
    <w:rPr>
      <w:color w:val="0000FF" w:themeColor="hyperlink"/>
      <w:u w:val="single"/>
    </w:rPr>
  </w:style>
  <w:style w:type="character" w:styleId="af0">
    <w:name w:val="Unresolved Mention"/>
    <w:basedOn w:val="a0"/>
    <w:uiPriority w:val="99"/>
    <w:semiHidden/>
    <w:unhideWhenUsed/>
    <w:rsid w:val="00902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672585">
      <w:bodyDiv w:val="1"/>
      <w:marLeft w:val="0"/>
      <w:marRight w:val="0"/>
      <w:marTop w:val="0"/>
      <w:marBottom w:val="0"/>
      <w:divBdr>
        <w:top w:val="none" w:sz="0" w:space="0" w:color="auto"/>
        <w:left w:val="none" w:sz="0" w:space="0" w:color="auto"/>
        <w:bottom w:val="none" w:sz="0" w:space="0" w:color="auto"/>
        <w:right w:val="none" w:sz="0" w:space="0" w:color="auto"/>
      </w:divBdr>
    </w:div>
    <w:div w:id="1636718905">
      <w:bodyDiv w:val="1"/>
      <w:marLeft w:val="0"/>
      <w:marRight w:val="0"/>
      <w:marTop w:val="0"/>
      <w:marBottom w:val="0"/>
      <w:divBdr>
        <w:top w:val="none" w:sz="0" w:space="0" w:color="auto"/>
        <w:left w:val="none" w:sz="0" w:space="0" w:color="auto"/>
        <w:bottom w:val="none" w:sz="0" w:space="0" w:color="auto"/>
        <w:right w:val="none" w:sz="0" w:space="0" w:color="auto"/>
      </w:divBdr>
    </w:div>
    <w:div w:id="169110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89B6E-62A1-4216-AA47-3A3EF2E30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152</Words>
  <Characters>871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向窪 明子</cp:lastModifiedBy>
  <cp:revision>12</cp:revision>
  <cp:lastPrinted>2026-06-01T06:03:00Z</cp:lastPrinted>
  <dcterms:created xsi:type="dcterms:W3CDTF">2026-05-28T06:05:00Z</dcterms:created>
  <dcterms:modified xsi:type="dcterms:W3CDTF">2026-06-01T06:04:00Z</dcterms:modified>
</cp:coreProperties>
</file>