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47291" w14:textId="77777777" w:rsidR="00E5519E" w:rsidRDefault="00E5519E">
      <w:pPr>
        <w:rPr>
          <w:rFonts w:hint="default"/>
        </w:rPr>
      </w:pPr>
      <w:r>
        <w:t>その１</w:t>
      </w:r>
    </w:p>
    <w:p w14:paraId="03CBEE56" w14:textId="77777777" w:rsidR="00E5519E" w:rsidRDefault="00E5519E">
      <w:pPr>
        <w:jc w:val="center"/>
        <w:rPr>
          <w:rFonts w:hint="default"/>
        </w:rPr>
      </w:pPr>
      <w:r>
        <w:t>物　品　売　買　契　約　書</w:t>
      </w:r>
    </w:p>
    <w:p w14:paraId="4182FB8F" w14:textId="77777777" w:rsidR="00E5519E" w:rsidRDefault="00E5519E">
      <w:pPr>
        <w:rPr>
          <w:rFonts w:hint="default"/>
        </w:rPr>
      </w:pPr>
      <w:r>
        <w:t xml:space="preserve">　鹿児島県（以下「甲」という。）と　　　　　　　　（以下「乙」という。）との間において</w:t>
      </w:r>
      <w:r w:rsidR="00A135C3">
        <w:t>、</w:t>
      </w:r>
      <w:r>
        <w:t>物品売買契約を次の条項により締結する。</w:t>
      </w:r>
    </w:p>
    <w:p w14:paraId="58F97E21" w14:textId="77777777" w:rsidR="00E5519E" w:rsidRDefault="00E5519E">
      <w:pPr>
        <w:rPr>
          <w:rFonts w:hint="default"/>
        </w:rPr>
      </w:pPr>
      <w:r>
        <w:t xml:space="preserve">　（契約の内容）</w:t>
      </w:r>
    </w:p>
    <w:p w14:paraId="7668A861" w14:textId="77777777" w:rsidR="00E5519E" w:rsidRDefault="00E5519E">
      <w:pPr>
        <w:rPr>
          <w:rFonts w:hint="default"/>
        </w:rPr>
      </w:pPr>
      <w:r>
        <w:rPr>
          <w:rFonts w:ascii="ＭＳ ゴシック" w:eastAsia="ＭＳ ゴシック" w:hAnsi="ＭＳ ゴシック"/>
        </w:rPr>
        <w:t>第１条</w:t>
      </w:r>
      <w:r>
        <w:t xml:space="preserve">　この契約の要項は</w:t>
      </w:r>
      <w:r w:rsidR="00A135C3">
        <w:t>、</w:t>
      </w:r>
      <w:r>
        <w:t>次のとおりとする。</w:t>
      </w:r>
    </w:p>
    <w:p w14:paraId="28107CC3" w14:textId="77777777" w:rsidR="00E5519E" w:rsidRDefault="00E5519E">
      <w:pPr>
        <w:rPr>
          <w:rFonts w:hint="default"/>
        </w:rPr>
      </w:pPr>
      <w:r>
        <w:t xml:space="preserve">　(1)</w:t>
      </w:r>
      <w:r>
        <w:rPr>
          <w:spacing w:val="-1"/>
        </w:rPr>
        <w:t xml:space="preserve"> </w:t>
      </w:r>
      <w:r>
        <w:t>売買の目的</w:t>
      </w:r>
    </w:p>
    <w:tbl>
      <w:tblPr>
        <w:tblW w:w="0" w:type="auto"/>
        <w:tblInd w:w="49" w:type="dxa"/>
        <w:tblLayout w:type="fixed"/>
        <w:tblCellMar>
          <w:left w:w="0" w:type="dxa"/>
          <w:right w:w="0" w:type="dxa"/>
        </w:tblCellMar>
        <w:tblLook w:val="0000" w:firstRow="0" w:lastRow="0" w:firstColumn="0" w:lastColumn="0" w:noHBand="0" w:noVBand="0"/>
      </w:tblPr>
      <w:tblGrid>
        <w:gridCol w:w="583"/>
        <w:gridCol w:w="1685"/>
        <w:gridCol w:w="2449"/>
        <w:gridCol w:w="636"/>
        <w:gridCol w:w="636"/>
        <w:gridCol w:w="636"/>
        <w:gridCol w:w="1060"/>
        <w:gridCol w:w="1060"/>
      </w:tblGrid>
      <w:tr w:rsidR="00E5519E" w14:paraId="0AF21C74" w14:textId="77777777" w:rsidTr="00D22A1B">
        <w:tc>
          <w:tcPr>
            <w:tcW w:w="583" w:type="dxa"/>
            <w:tcBorders>
              <w:top w:val="nil"/>
              <w:left w:val="nil"/>
              <w:bottom w:val="nil"/>
              <w:right w:val="single" w:sz="4" w:space="0" w:color="000000"/>
            </w:tcBorders>
            <w:tcMar>
              <w:left w:w="49" w:type="dxa"/>
              <w:right w:w="49" w:type="dxa"/>
            </w:tcMar>
          </w:tcPr>
          <w:p w14:paraId="1B8F117E" w14:textId="77777777" w:rsidR="00E5519E" w:rsidRDefault="00E5519E">
            <w:pPr>
              <w:rPr>
                <w:rFonts w:hint="default"/>
              </w:rPr>
            </w:pPr>
          </w:p>
        </w:tc>
        <w:tc>
          <w:tcPr>
            <w:tcW w:w="16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9EE1A5" w14:textId="77777777" w:rsidR="00E5519E" w:rsidRDefault="00E5519E">
            <w:pPr>
              <w:rPr>
                <w:rFonts w:hint="default"/>
              </w:rPr>
            </w:pPr>
          </w:p>
          <w:p w14:paraId="1C434CBD" w14:textId="77777777" w:rsidR="00E5519E" w:rsidRDefault="00E5519E">
            <w:pPr>
              <w:jc w:val="center"/>
              <w:rPr>
                <w:rFonts w:hint="default"/>
              </w:rPr>
            </w:pPr>
            <w:r>
              <w:t>品　　名</w:t>
            </w:r>
          </w:p>
        </w:tc>
        <w:tc>
          <w:tcPr>
            <w:tcW w:w="24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7DB247" w14:textId="77777777" w:rsidR="00D22A1B" w:rsidRDefault="00E5519E">
            <w:pPr>
              <w:jc w:val="center"/>
              <w:rPr>
                <w:rFonts w:hint="default"/>
              </w:rPr>
            </w:pPr>
            <w:r>
              <w:t>品質</w:t>
            </w:r>
          </w:p>
          <w:p w14:paraId="23B04BD0" w14:textId="19457A9E" w:rsidR="00E5519E" w:rsidRDefault="00E5519E">
            <w:pPr>
              <w:jc w:val="center"/>
              <w:rPr>
                <w:rFonts w:hint="default"/>
              </w:rPr>
            </w:pPr>
            <w:r>
              <w:t>（種類</w:t>
            </w:r>
            <w:r w:rsidR="00A135C3">
              <w:t>、</w:t>
            </w:r>
            <w:r>
              <w:t>形状</w:t>
            </w:r>
            <w:r w:rsidR="00A135C3">
              <w:t>、</w:t>
            </w:r>
            <w:r>
              <w:t>規格等）</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9248F" w14:textId="77777777" w:rsidR="00E5519E" w:rsidRDefault="00E5519E">
            <w:pPr>
              <w:rPr>
                <w:rFonts w:hint="default"/>
              </w:rPr>
            </w:pPr>
          </w:p>
          <w:p w14:paraId="1FDC4C0E" w14:textId="77777777" w:rsidR="00E5519E" w:rsidRDefault="00E5519E">
            <w:pPr>
              <w:jc w:val="center"/>
              <w:rPr>
                <w:rFonts w:hint="default"/>
              </w:rPr>
            </w:pPr>
            <w:r>
              <w:t>数量</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5E8136" w14:textId="77777777" w:rsidR="00E5519E" w:rsidRDefault="00E5519E">
            <w:pPr>
              <w:rPr>
                <w:rFonts w:hint="default"/>
              </w:rPr>
            </w:pPr>
          </w:p>
          <w:p w14:paraId="018FE371" w14:textId="77777777" w:rsidR="00E5519E" w:rsidRDefault="00E5519E">
            <w:pPr>
              <w:jc w:val="center"/>
              <w:rPr>
                <w:rFonts w:hint="default"/>
              </w:rPr>
            </w:pPr>
            <w:r>
              <w:t>単位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150BF8" w14:textId="77777777" w:rsidR="00E5519E" w:rsidRDefault="00E5519E">
            <w:pPr>
              <w:rPr>
                <w:rFonts w:hint="default"/>
              </w:rPr>
            </w:pPr>
          </w:p>
          <w:p w14:paraId="2A78D920" w14:textId="77777777" w:rsidR="00E5519E" w:rsidRDefault="00E5519E">
            <w:pPr>
              <w:jc w:val="center"/>
              <w:rPr>
                <w:rFonts w:hint="default"/>
              </w:rPr>
            </w:pPr>
            <w:r>
              <w:t>単価</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2E7029" w14:textId="77777777" w:rsidR="00E5519E" w:rsidRDefault="00E5519E">
            <w:pPr>
              <w:rPr>
                <w:rFonts w:hint="default"/>
              </w:rPr>
            </w:pPr>
          </w:p>
          <w:p w14:paraId="0591BAB0" w14:textId="77777777" w:rsidR="00E5519E" w:rsidRDefault="00E5519E">
            <w:pPr>
              <w:jc w:val="center"/>
              <w:rPr>
                <w:rFonts w:hint="default"/>
              </w:rPr>
            </w:pPr>
            <w:r>
              <w:t>金　　額</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B3AF74" w14:textId="77777777" w:rsidR="00E5519E" w:rsidRDefault="00E5519E">
            <w:pPr>
              <w:rPr>
                <w:rFonts w:hint="default"/>
              </w:rPr>
            </w:pPr>
          </w:p>
          <w:p w14:paraId="025ED3DB" w14:textId="77777777" w:rsidR="00E5519E" w:rsidRDefault="00E5519E">
            <w:pPr>
              <w:jc w:val="center"/>
              <w:rPr>
                <w:rFonts w:hint="default"/>
              </w:rPr>
            </w:pPr>
            <w:r>
              <w:t>備　考</w:t>
            </w:r>
          </w:p>
        </w:tc>
      </w:tr>
      <w:tr w:rsidR="00E5519E" w14:paraId="1916E760" w14:textId="77777777" w:rsidTr="00D22A1B">
        <w:trPr>
          <w:gridBefore w:val="1"/>
          <w:wBefore w:w="583" w:type="dxa"/>
        </w:trPr>
        <w:tc>
          <w:tcPr>
            <w:tcW w:w="1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CD2AE" w14:textId="2E2F05C5" w:rsidR="00E5519E" w:rsidRDefault="00D22A1B" w:rsidP="00D22A1B">
            <w:pPr>
              <w:rPr>
                <w:rFonts w:hint="default"/>
              </w:rPr>
            </w:pPr>
            <w:r>
              <w:t>名瀬港フェリーターミナル待合用ロビーチェア</w:t>
            </w:r>
          </w:p>
        </w:tc>
        <w:tc>
          <w:tcPr>
            <w:tcW w:w="24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5B1381" w14:textId="2F10A744" w:rsidR="00E5519E" w:rsidRPr="00D22A1B" w:rsidRDefault="00D22A1B" w:rsidP="00D22A1B">
            <w:pPr>
              <w:jc w:val="center"/>
              <w:rPr>
                <w:rFonts w:hint="default"/>
              </w:rPr>
            </w:pPr>
            <w:r>
              <w:t>仕様書のとおり</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E87D99" w14:textId="02898607" w:rsidR="00E5519E" w:rsidRDefault="00D22A1B" w:rsidP="00D22A1B">
            <w:pPr>
              <w:jc w:val="center"/>
              <w:rPr>
                <w:rFonts w:hint="default"/>
              </w:rPr>
            </w:pPr>
            <w:r>
              <w:t>１</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7A4A74" w14:textId="5CFD149B" w:rsidR="00E5519E" w:rsidRDefault="00D22A1B" w:rsidP="00D22A1B">
            <w:pPr>
              <w:jc w:val="center"/>
              <w:rPr>
                <w:rFonts w:hint="default"/>
              </w:rPr>
            </w:pPr>
            <w:r>
              <w:t>式</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873C66" w14:textId="77777777" w:rsidR="00E5519E" w:rsidRDefault="00E5519E">
            <w:pPr>
              <w:rPr>
                <w:rFonts w:hint="default"/>
              </w:rPr>
            </w:pPr>
          </w:p>
          <w:p w14:paraId="5825036C" w14:textId="77777777" w:rsidR="00E5519E" w:rsidRDefault="00E5519E">
            <w:pPr>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01356E" w14:textId="77777777" w:rsidR="00E5519E" w:rsidRDefault="00E5519E">
            <w:pPr>
              <w:rPr>
                <w:rFonts w:hint="default"/>
              </w:rPr>
            </w:pPr>
          </w:p>
          <w:p w14:paraId="0C6B85B8" w14:textId="77777777" w:rsidR="00E5519E" w:rsidRDefault="00E5519E">
            <w:pPr>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F5A5A2" w14:textId="77777777" w:rsidR="00E5519E" w:rsidRDefault="00E5519E">
            <w:pPr>
              <w:rPr>
                <w:rFonts w:hint="default"/>
              </w:rPr>
            </w:pPr>
          </w:p>
          <w:p w14:paraId="51DFFDC2" w14:textId="77777777" w:rsidR="00E5519E" w:rsidRDefault="00E5519E">
            <w:pPr>
              <w:rPr>
                <w:rFonts w:hint="default"/>
              </w:rPr>
            </w:pPr>
          </w:p>
        </w:tc>
      </w:tr>
    </w:tbl>
    <w:p w14:paraId="1EB716EF" w14:textId="77777777" w:rsidR="00E5519E" w:rsidRDefault="00E5519E">
      <w:pPr>
        <w:rPr>
          <w:rFonts w:hint="default"/>
        </w:rPr>
      </w:pPr>
      <w:r>
        <w:t xml:space="preserve">　(2)</w:t>
      </w:r>
      <w:r>
        <w:rPr>
          <w:spacing w:val="-1"/>
        </w:rPr>
        <w:t xml:space="preserve"> </w:t>
      </w:r>
      <w:r>
        <w:t>売買代金　一金</w:t>
      </w:r>
    </w:p>
    <w:p w14:paraId="70F7861E" w14:textId="77777777" w:rsidR="00E5519E" w:rsidRDefault="00E5519E">
      <w:pPr>
        <w:rPr>
          <w:rFonts w:hint="default"/>
        </w:rPr>
      </w:pPr>
      <w:r>
        <w:rPr>
          <w:spacing w:val="-1"/>
        </w:rPr>
        <w:t xml:space="preserve">       </w:t>
      </w:r>
      <w:r>
        <w:t>（うち取引に係る消費税及び地方消費税の額　一金</w:t>
      </w:r>
      <w:r>
        <w:rPr>
          <w:spacing w:val="-1"/>
        </w:rPr>
        <w:t xml:space="preserve">                        </w:t>
      </w:r>
      <w:r>
        <w:t>）</w:t>
      </w:r>
    </w:p>
    <w:p w14:paraId="62E12F0C" w14:textId="77777777" w:rsidR="00E5519E" w:rsidRDefault="00E5519E">
      <w:pPr>
        <w:rPr>
          <w:rFonts w:hint="default"/>
        </w:rPr>
      </w:pPr>
      <w:r>
        <w:rPr>
          <w:spacing w:val="-1"/>
        </w:rPr>
        <w:t xml:space="preserve">         </w:t>
      </w:r>
      <w:r>
        <w:t>〔（　）の部分は</w:t>
      </w:r>
      <w:r w:rsidR="00A135C3">
        <w:t>、</w:t>
      </w:r>
      <w:r>
        <w:t>乙が課税業者である場合に使用する。〕</w:t>
      </w:r>
    </w:p>
    <w:p w14:paraId="73D6CCD4" w14:textId="6503B68B" w:rsidR="00E5519E" w:rsidRDefault="00E5519E">
      <w:pPr>
        <w:rPr>
          <w:rFonts w:hint="default"/>
        </w:rPr>
      </w:pPr>
      <w:r>
        <w:t xml:space="preserve">　(3)</w:t>
      </w:r>
      <w:r>
        <w:rPr>
          <w:spacing w:val="-1"/>
        </w:rPr>
        <w:t xml:space="preserve"> </w:t>
      </w:r>
      <w:r>
        <w:t>納入期限</w:t>
      </w:r>
      <w:r>
        <w:rPr>
          <w:spacing w:val="-1"/>
        </w:rPr>
        <w:t xml:space="preserve">      </w:t>
      </w:r>
      <w:r w:rsidR="00D22A1B">
        <w:t>令和８</w:t>
      </w:r>
      <w:r>
        <w:t>年</w:t>
      </w:r>
      <w:r w:rsidR="00D22A1B">
        <w:t>11</w:t>
      </w:r>
      <w:r>
        <w:t>月</w:t>
      </w:r>
      <w:r w:rsidR="00D22A1B">
        <w:t>６</w:t>
      </w:r>
      <w:r>
        <w:t>日</w:t>
      </w:r>
    </w:p>
    <w:p w14:paraId="127CC952" w14:textId="54EEB788" w:rsidR="00E5519E" w:rsidRDefault="00E5519E">
      <w:pPr>
        <w:rPr>
          <w:rFonts w:hint="default"/>
        </w:rPr>
      </w:pPr>
      <w:r>
        <w:t xml:space="preserve">　(4)</w:t>
      </w:r>
      <w:r>
        <w:rPr>
          <w:spacing w:val="-1"/>
        </w:rPr>
        <w:t xml:space="preserve"> </w:t>
      </w:r>
      <w:r>
        <w:t xml:space="preserve">納入場所　</w:t>
      </w:r>
      <w:r>
        <w:rPr>
          <w:spacing w:val="-1"/>
        </w:rPr>
        <w:t xml:space="preserve"> </w:t>
      </w:r>
      <w:r w:rsidR="00D22A1B">
        <w:rPr>
          <w:spacing w:val="-1"/>
        </w:rPr>
        <w:t xml:space="preserve">　 名瀬港フェリーターミナル（奄美市名瀬塩浜町）</w:t>
      </w:r>
    </w:p>
    <w:p w14:paraId="5843FC45" w14:textId="4595E5D7" w:rsidR="00E5519E" w:rsidRDefault="00E5519E">
      <w:pPr>
        <w:rPr>
          <w:rFonts w:hint="default"/>
        </w:rPr>
      </w:pPr>
      <w:r>
        <w:t xml:space="preserve">　(5)</w:t>
      </w:r>
      <w:r>
        <w:rPr>
          <w:spacing w:val="-1"/>
        </w:rPr>
        <w:t xml:space="preserve"> </w:t>
      </w:r>
      <w:r>
        <w:t>契約保証金</w:t>
      </w:r>
      <w:r w:rsidR="00D22A1B">
        <w:t xml:space="preserve">　　免除</w:t>
      </w:r>
    </w:p>
    <w:p w14:paraId="4331C6B9" w14:textId="77777777" w:rsidR="00E5519E" w:rsidRDefault="00E5519E">
      <w:pPr>
        <w:rPr>
          <w:rFonts w:hint="default"/>
        </w:rPr>
      </w:pPr>
      <w:r>
        <w:rPr>
          <w:spacing w:val="-1"/>
        </w:rPr>
        <w:t xml:space="preserve">  </w:t>
      </w:r>
      <w:r>
        <w:t>（納入の終了の通知）</w:t>
      </w:r>
    </w:p>
    <w:p w14:paraId="67A17102" w14:textId="77777777" w:rsidR="00E5519E" w:rsidRDefault="00E5519E">
      <w:pPr>
        <w:ind w:left="213" w:hanging="213"/>
        <w:rPr>
          <w:rFonts w:hint="default"/>
        </w:rPr>
      </w:pPr>
      <w:r>
        <w:rPr>
          <w:rFonts w:ascii="ＭＳ ゴシック" w:eastAsia="ＭＳ ゴシック" w:hAnsi="ＭＳ ゴシック"/>
        </w:rPr>
        <w:t>第２条</w:t>
      </w:r>
      <w:r>
        <w:t xml:space="preserve">　乙は</w:t>
      </w:r>
      <w:r w:rsidR="00A135C3">
        <w:t>、</w:t>
      </w:r>
      <w:r>
        <w:t>物品の納入を終了したときは</w:t>
      </w:r>
      <w:r w:rsidR="00A135C3">
        <w:t>、</w:t>
      </w:r>
      <w:r>
        <w:t>納品書をもって</w:t>
      </w:r>
      <w:r w:rsidR="00A135C3">
        <w:t>、</w:t>
      </w:r>
      <w:r>
        <w:t>その旨を甲に通知するものとする。</w:t>
      </w:r>
    </w:p>
    <w:p w14:paraId="377956B5" w14:textId="77777777" w:rsidR="00E5519E" w:rsidRDefault="00E5519E">
      <w:pPr>
        <w:rPr>
          <w:rFonts w:hint="default"/>
        </w:rPr>
      </w:pPr>
      <w:r>
        <w:rPr>
          <w:spacing w:val="-1"/>
        </w:rPr>
        <w:t xml:space="preserve">  </w:t>
      </w:r>
      <w:r>
        <w:t>（検査）</w:t>
      </w:r>
    </w:p>
    <w:p w14:paraId="450036B2" w14:textId="36195EA2" w:rsidR="00E5519E" w:rsidRDefault="00E5519E">
      <w:pPr>
        <w:ind w:left="213" w:hanging="213"/>
        <w:rPr>
          <w:rFonts w:hint="default"/>
        </w:rPr>
      </w:pPr>
      <w:r>
        <w:rPr>
          <w:rFonts w:ascii="ＭＳ ゴシック" w:eastAsia="ＭＳ ゴシック" w:hAnsi="ＭＳ ゴシック"/>
        </w:rPr>
        <w:t>第３条</w:t>
      </w:r>
      <w:r>
        <w:t xml:space="preserve">　甲は</w:t>
      </w:r>
      <w:r w:rsidR="00A135C3">
        <w:t>、</w:t>
      </w:r>
      <w:r>
        <w:t>前条の納品書を受理したときは</w:t>
      </w:r>
      <w:r w:rsidR="00A135C3">
        <w:t>、</w:t>
      </w:r>
      <w:r>
        <w:t>その日から</w:t>
      </w:r>
      <w:r w:rsidR="00D22A1B">
        <w:t>10</w:t>
      </w:r>
      <w:r>
        <w:t>日以内に</w:t>
      </w:r>
      <w:r w:rsidR="00A135C3">
        <w:t>、</w:t>
      </w:r>
      <w:r>
        <w:t>乙又はその代理人の立会いのもとに</w:t>
      </w:r>
      <w:r w:rsidR="00A135C3">
        <w:t>、</w:t>
      </w:r>
      <w:r>
        <w:t>検査をするものとする。ただし</w:t>
      </w:r>
      <w:r w:rsidR="00A135C3">
        <w:t>、</w:t>
      </w:r>
      <w:r>
        <w:t>乙又はその代理人が立ち会わないときは</w:t>
      </w:r>
      <w:r w:rsidR="00A135C3">
        <w:t>、</w:t>
      </w:r>
      <w:r>
        <w:t>欠席のまま検査できる。この場合において</w:t>
      </w:r>
      <w:r w:rsidR="00A135C3">
        <w:t>、</w:t>
      </w:r>
      <w:r>
        <w:t>乙は</w:t>
      </w:r>
      <w:r w:rsidR="00A135C3">
        <w:t>、</w:t>
      </w:r>
      <w:r>
        <w:t>検査の結果について異議を申し立てることができない。</w:t>
      </w:r>
    </w:p>
    <w:p w14:paraId="343F1572" w14:textId="77777777" w:rsidR="00E5519E" w:rsidRDefault="00E5519E">
      <w:pPr>
        <w:ind w:left="213" w:hanging="213"/>
        <w:rPr>
          <w:rFonts w:hint="default"/>
        </w:rPr>
      </w:pPr>
      <w:r>
        <w:t>２　検査の結果不良品があるときは</w:t>
      </w:r>
      <w:r w:rsidR="00A135C3">
        <w:t>、</w:t>
      </w:r>
      <w:r>
        <w:t>乙は</w:t>
      </w:r>
      <w:r w:rsidR="00A135C3">
        <w:t>、</w:t>
      </w:r>
      <w:r>
        <w:t>当該物品を遅滞なく引き取り</w:t>
      </w:r>
      <w:r w:rsidR="00A135C3">
        <w:t>、</w:t>
      </w:r>
      <w:r>
        <w:t>甲の指定する期日までに良品を納入するものとする。この場合においては</w:t>
      </w:r>
      <w:r w:rsidR="00A135C3">
        <w:t>、</w:t>
      </w:r>
      <w:r>
        <w:t>前条及び前項の規定を準用する。</w:t>
      </w:r>
    </w:p>
    <w:p w14:paraId="73267487" w14:textId="77777777" w:rsidR="00E5519E" w:rsidRDefault="00E5519E">
      <w:pPr>
        <w:rPr>
          <w:rFonts w:hint="default"/>
        </w:rPr>
      </w:pPr>
      <w:r>
        <w:t>３　検査に合格したときは</w:t>
      </w:r>
      <w:r w:rsidR="00A135C3">
        <w:t>、</w:t>
      </w:r>
      <w:r>
        <w:t>甲は</w:t>
      </w:r>
      <w:r w:rsidR="00A135C3">
        <w:t>、</w:t>
      </w:r>
      <w:r>
        <w:t>現品を受領するものとする。</w:t>
      </w:r>
    </w:p>
    <w:p w14:paraId="25514F23" w14:textId="77777777" w:rsidR="00E5519E" w:rsidRDefault="00E5519E">
      <w:pPr>
        <w:ind w:left="213" w:hanging="213"/>
        <w:rPr>
          <w:rFonts w:hint="default"/>
        </w:rPr>
      </w:pPr>
      <w:r>
        <w:t>４　検査に必要な費用及び検査のために変質</w:t>
      </w:r>
      <w:r w:rsidR="00A135C3">
        <w:t>、</w:t>
      </w:r>
      <w:r>
        <w:t>消耗又はき損したものの損失は</w:t>
      </w:r>
      <w:r w:rsidR="00A135C3">
        <w:t>、</w:t>
      </w:r>
      <w:r>
        <w:t xml:space="preserve">乙の負担とする。　</w:t>
      </w:r>
    </w:p>
    <w:p w14:paraId="3B55C15D" w14:textId="77777777" w:rsidR="00E5519E" w:rsidRDefault="00E5519E">
      <w:pPr>
        <w:rPr>
          <w:rFonts w:hint="default"/>
        </w:rPr>
      </w:pPr>
      <w:r>
        <w:rPr>
          <w:spacing w:val="-1"/>
        </w:rPr>
        <w:t xml:space="preserve">  </w:t>
      </w:r>
      <w:r>
        <w:t>（危険負担）</w:t>
      </w:r>
    </w:p>
    <w:p w14:paraId="63E7E9D8" w14:textId="77777777" w:rsidR="00E5519E" w:rsidRDefault="00E5519E">
      <w:pPr>
        <w:rPr>
          <w:rFonts w:hint="default"/>
        </w:rPr>
      </w:pPr>
      <w:r>
        <w:rPr>
          <w:rFonts w:ascii="ＭＳ ゴシック" w:eastAsia="ＭＳ ゴシック" w:hAnsi="ＭＳ ゴシック"/>
        </w:rPr>
        <w:t>第４条</w:t>
      </w:r>
      <w:r>
        <w:t xml:space="preserve">　前条第３項の受領の前に生じた物品の亡失</w:t>
      </w:r>
      <w:r w:rsidR="00A135C3">
        <w:t>、</w:t>
      </w:r>
      <w:r>
        <w:t>き損等は</w:t>
      </w:r>
      <w:r w:rsidR="00A135C3">
        <w:t>、</w:t>
      </w:r>
      <w:r>
        <w:t>すべて乙の負担とする。</w:t>
      </w:r>
    </w:p>
    <w:p w14:paraId="5302F43C" w14:textId="77777777" w:rsidR="00E5519E" w:rsidRDefault="00E5519E">
      <w:pPr>
        <w:rPr>
          <w:rFonts w:hint="default"/>
        </w:rPr>
      </w:pPr>
      <w:r>
        <w:rPr>
          <w:spacing w:val="-1"/>
        </w:rPr>
        <w:t xml:space="preserve">  </w:t>
      </w:r>
      <w:r>
        <w:t>（契約不適合責任）</w:t>
      </w:r>
    </w:p>
    <w:p w14:paraId="336089CC" w14:textId="77777777" w:rsidR="00E5519E" w:rsidRDefault="00E5519E">
      <w:pPr>
        <w:ind w:left="213" w:hanging="213"/>
        <w:rPr>
          <w:rFonts w:hint="default"/>
        </w:rPr>
      </w:pPr>
      <w:r>
        <w:rPr>
          <w:rFonts w:ascii="ＭＳ ゴシック" w:eastAsia="ＭＳ ゴシック" w:hAnsi="ＭＳ ゴシック"/>
        </w:rPr>
        <w:t>第５条</w:t>
      </w:r>
      <w:r>
        <w:t xml:space="preserve">　納入された現品が種類</w:t>
      </w:r>
      <w:r w:rsidR="00A135C3">
        <w:t>、</w:t>
      </w:r>
      <w:r>
        <w:t>品質又は数量に関して契約の内容に適合しないものであるときは</w:t>
      </w:r>
      <w:r w:rsidR="00A135C3">
        <w:t>、</w:t>
      </w:r>
      <w:r>
        <w:t>それが甲の過失による場合を除き</w:t>
      </w:r>
      <w:r w:rsidR="00A135C3">
        <w:t>、</w:t>
      </w:r>
      <w:r>
        <w:t>乙は</w:t>
      </w:r>
      <w:r w:rsidR="00A135C3">
        <w:t>、</w:t>
      </w:r>
      <w:r>
        <w:t>甲の指定する期日までにこれを良品と交換するものとする。</w:t>
      </w:r>
    </w:p>
    <w:p w14:paraId="19933572" w14:textId="1332E219" w:rsidR="00E5519E" w:rsidRDefault="00E5519E">
      <w:pPr>
        <w:rPr>
          <w:rFonts w:hint="default"/>
        </w:rPr>
      </w:pPr>
      <w:r>
        <w:t>２　前項の場合において</w:t>
      </w:r>
      <w:r w:rsidR="00A135C3">
        <w:t>、</w:t>
      </w:r>
      <w:r>
        <w:t>乙が交換に応ずる期間は</w:t>
      </w:r>
      <w:r w:rsidR="00A135C3">
        <w:t>、</w:t>
      </w:r>
      <w:r>
        <w:t>現品納入後</w:t>
      </w:r>
      <w:r w:rsidR="00D22A1B">
        <w:t>１年間</w:t>
      </w:r>
      <w:r>
        <w:t>とする。</w:t>
      </w:r>
    </w:p>
    <w:p w14:paraId="3F762431" w14:textId="77777777" w:rsidR="00E5519E" w:rsidRDefault="00E5519E">
      <w:pPr>
        <w:rPr>
          <w:rFonts w:hint="default"/>
        </w:rPr>
      </w:pPr>
      <w:r>
        <w:t xml:space="preserve">　（売買代金の支払時期）</w:t>
      </w:r>
    </w:p>
    <w:p w14:paraId="3257341C" w14:textId="787AC5CD" w:rsidR="00E5519E" w:rsidRDefault="00E5519E">
      <w:pPr>
        <w:ind w:left="213" w:hanging="213"/>
        <w:rPr>
          <w:rFonts w:hint="default"/>
        </w:rPr>
      </w:pPr>
      <w:r>
        <w:rPr>
          <w:rFonts w:ascii="ＭＳ ゴシック" w:eastAsia="ＭＳ ゴシック" w:hAnsi="ＭＳ ゴシック"/>
        </w:rPr>
        <w:t>第６条</w:t>
      </w:r>
      <w:r>
        <w:t xml:space="preserve">　甲は</w:t>
      </w:r>
      <w:r w:rsidR="00A135C3">
        <w:t>、</w:t>
      </w:r>
      <w:r>
        <w:t>検査が完了し</w:t>
      </w:r>
      <w:r w:rsidR="00A135C3">
        <w:t>、</w:t>
      </w:r>
      <w:r>
        <w:t>現品を受領した後</w:t>
      </w:r>
      <w:r w:rsidR="00A135C3">
        <w:t>、</w:t>
      </w:r>
      <w:r>
        <w:t xml:space="preserve">乙から適法な支払請求書を受理した日から　</w:t>
      </w:r>
      <w:r w:rsidR="00D22A1B">
        <w:t>30</w:t>
      </w:r>
      <w:r>
        <w:t>日以内に売買代金を支払うものとする。</w:t>
      </w:r>
    </w:p>
    <w:p w14:paraId="5676D483" w14:textId="77777777" w:rsidR="00E5519E" w:rsidRDefault="00E5519E">
      <w:pPr>
        <w:rPr>
          <w:rFonts w:hint="default"/>
        </w:rPr>
      </w:pPr>
      <w:r>
        <w:t xml:space="preserve">　（契約の変更）</w:t>
      </w:r>
    </w:p>
    <w:p w14:paraId="27C3843A" w14:textId="77777777" w:rsidR="00E5519E" w:rsidRDefault="00E5519E">
      <w:pPr>
        <w:ind w:left="213" w:hanging="213"/>
        <w:rPr>
          <w:rFonts w:hint="default"/>
        </w:rPr>
      </w:pPr>
      <w:r>
        <w:rPr>
          <w:rFonts w:ascii="ＭＳ ゴシック" w:eastAsia="ＭＳ ゴシック" w:hAnsi="ＭＳ ゴシック"/>
        </w:rPr>
        <w:t>第７条</w:t>
      </w:r>
      <w:r>
        <w:t xml:space="preserve">　この契約締結時において予想することのできない社会経済情勢その他の情勢の変化に</w:t>
      </w:r>
      <w:r>
        <w:lastRenderedPageBreak/>
        <w:t>より物価に著しい変動を生じ</w:t>
      </w:r>
      <w:r w:rsidR="00A135C3">
        <w:t>、</w:t>
      </w:r>
      <w:r>
        <w:t>そのため売買代金の額が著しく不適当であると認められるときは</w:t>
      </w:r>
      <w:r w:rsidR="00A135C3">
        <w:t>、</w:t>
      </w:r>
      <w:r>
        <w:t>甲乙協議して売買代金の額を変更することができる。</w:t>
      </w:r>
    </w:p>
    <w:p w14:paraId="12B4685C" w14:textId="77777777" w:rsidR="00E5519E" w:rsidRDefault="00E5519E">
      <w:pPr>
        <w:ind w:left="213" w:hanging="213"/>
        <w:rPr>
          <w:rFonts w:hint="default"/>
        </w:rPr>
      </w:pPr>
      <w:r>
        <w:t>２　乙は</w:t>
      </w:r>
      <w:r w:rsidR="00A135C3">
        <w:t>、</w:t>
      </w:r>
      <w:r>
        <w:t>天災地変その他自己の責めに帰することのできない理由により納入期限までに物品を納入することができないときは</w:t>
      </w:r>
      <w:r w:rsidR="00A135C3">
        <w:t>、</w:t>
      </w:r>
      <w:r>
        <w:t>甲に対して遅滞なくその理由を付して</w:t>
      </w:r>
      <w:r w:rsidR="00A135C3">
        <w:t>、</w:t>
      </w:r>
      <w:r>
        <w:t>その期限の延長を求めることができる。この場合において</w:t>
      </w:r>
      <w:r w:rsidR="00A135C3">
        <w:t>、</w:t>
      </w:r>
      <w:r>
        <w:t>その延長日数は</w:t>
      </w:r>
      <w:r w:rsidR="00A135C3">
        <w:t>、</w:t>
      </w:r>
      <w:r>
        <w:t>甲乙協議して定めるものとする。</w:t>
      </w:r>
    </w:p>
    <w:p w14:paraId="2E14493F" w14:textId="77777777" w:rsidR="00E5519E" w:rsidRDefault="00E5519E">
      <w:pPr>
        <w:ind w:left="213" w:hanging="213"/>
        <w:rPr>
          <w:rFonts w:hint="default"/>
        </w:rPr>
      </w:pPr>
      <w:r>
        <w:t>３　前２項に定めるもののほか</w:t>
      </w:r>
      <w:r w:rsidR="00A135C3">
        <w:t>、</w:t>
      </w:r>
      <w:r>
        <w:t>甲は</w:t>
      </w:r>
      <w:r w:rsidR="00A135C3">
        <w:t>、</w:t>
      </w:r>
      <w:r>
        <w:t>必要があると認めるときは</w:t>
      </w:r>
      <w:r w:rsidR="00A135C3">
        <w:t>、</w:t>
      </w:r>
      <w:r>
        <w:t>この契約の内容に重大な変更を及ぼさない範囲において</w:t>
      </w:r>
      <w:r w:rsidR="00A135C3">
        <w:t>、</w:t>
      </w:r>
      <w:r>
        <w:t>この契約を変更することができる。</w:t>
      </w:r>
    </w:p>
    <w:p w14:paraId="5B4AB5B9" w14:textId="77777777" w:rsidR="00E5519E" w:rsidRDefault="00E5519E">
      <w:pPr>
        <w:ind w:left="213" w:hanging="213"/>
        <w:rPr>
          <w:rFonts w:hint="default"/>
        </w:rPr>
      </w:pPr>
      <w:r>
        <w:t>４　前項の規定により甲が契約を変更したことにより乙に損害を生じたときは</w:t>
      </w:r>
      <w:r w:rsidR="00A135C3">
        <w:t>、</w:t>
      </w:r>
      <w:r>
        <w:t>甲は</w:t>
      </w:r>
      <w:r w:rsidR="00A135C3">
        <w:t>、</w:t>
      </w:r>
      <w:r>
        <w:t>その損害を賠償するものとする。この場合において</w:t>
      </w:r>
      <w:r w:rsidR="00A135C3">
        <w:t>、</w:t>
      </w:r>
      <w:r>
        <w:t>賠償額は</w:t>
      </w:r>
      <w:r w:rsidR="00A135C3">
        <w:t>、</w:t>
      </w:r>
      <w:r>
        <w:t>甲乙協議して定めるものとする。</w:t>
      </w:r>
    </w:p>
    <w:p w14:paraId="5C2A711E" w14:textId="77777777" w:rsidR="00E5519E" w:rsidRDefault="00E5519E">
      <w:pPr>
        <w:rPr>
          <w:rFonts w:hint="default"/>
        </w:rPr>
      </w:pPr>
      <w:r>
        <w:t xml:space="preserve">　（納入遅延に対する遅延利息）</w:t>
      </w:r>
    </w:p>
    <w:p w14:paraId="63426FDA" w14:textId="77777777" w:rsidR="00E5519E" w:rsidRDefault="00E5519E">
      <w:pPr>
        <w:ind w:left="213" w:hanging="213"/>
        <w:rPr>
          <w:rFonts w:hint="default"/>
        </w:rPr>
      </w:pPr>
      <w:r>
        <w:rPr>
          <w:rFonts w:ascii="ＭＳ ゴシック" w:eastAsia="ＭＳ ゴシック" w:hAnsi="ＭＳ ゴシック"/>
        </w:rPr>
        <w:t>第８条</w:t>
      </w:r>
      <w:r>
        <w:t xml:space="preserve">　乙がその責めに帰すべき理由により納入期限までに物品の全部又は一部を納入しない場合は</w:t>
      </w:r>
      <w:r w:rsidR="00A135C3">
        <w:t>、</w:t>
      </w:r>
      <w:r>
        <w:t>乙は</w:t>
      </w:r>
      <w:r w:rsidR="00A135C3">
        <w:t>、</w:t>
      </w:r>
      <w:r>
        <w:t>甲に対して遅延利息を支払うものとする。</w:t>
      </w:r>
    </w:p>
    <w:p w14:paraId="06C9E3E0" w14:textId="355E1B19" w:rsidR="00E5519E" w:rsidRDefault="00E5519E">
      <w:pPr>
        <w:ind w:left="213" w:hanging="213"/>
        <w:rPr>
          <w:rFonts w:hint="default"/>
        </w:rPr>
      </w:pPr>
      <w:r>
        <w:t>２</w:t>
      </w:r>
      <w:r w:rsidR="003B5961">
        <w:rPr>
          <w:spacing w:val="-1"/>
        </w:rPr>
        <w:t xml:space="preserve">　</w:t>
      </w:r>
      <w:r>
        <w:t>前項の遅延利息の額は</w:t>
      </w:r>
      <w:r w:rsidR="00A135C3">
        <w:t>、</w:t>
      </w:r>
      <w:r>
        <w:t>納入期限の翌日から納入を完了した日までの日数に応じ</w:t>
      </w:r>
      <w:r w:rsidR="00A135C3">
        <w:t>、</w:t>
      </w:r>
      <w:r>
        <w:t>売買代金の額から甲が既に受領した部分に相応する売買代金の額を控除した額（その額が100円未満であるときはその額を</w:t>
      </w:r>
      <w:r w:rsidR="00A135C3">
        <w:t>、</w:t>
      </w:r>
      <w:r>
        <w:t>その額に100円未満の端数があるときはその端数を切り捨てる。）に対して年</w:t>
      </w:r>
      <w:r w:rsidR="00A135C3">
        <w:t>3.0</w:t>
      </w:r>
      <w:r>
        <w:t>パーセントの割合で計算した額（その額が100円未満であるときはその額を</w:t>
      </w:r>
      <w:r w:rsidR="00A135C3">
        <w:t>、</w:t>
      </w:r>
      <w:r>
        <w:t>その額に100円未満の端数があるときはその端数を切り捨てる。）とする。</w:t>
      </w:r>
    </w:p>
    <w:p w14:paraId="0A37CE83" w14:textId="77777777" w:rsidR="00E5519E" w:rsidRDefault="00E5519E">
      <w:pPr>
        <w:rPr>
          <w:rFonts w:hint="default"/>
        </w:rPr>
      </w:pPr>
      <w:r>
        <w:t xml:space="preserve">　（支払遅延に対する遅延利息）</w:t>
      </w:r>
    </w:p>
    <w:p w14:paraId="19FA2BAB" w14:textId="77777777" w:rsidR="00E5519E" w:rsidRDefault="00E5519E">
      <w:pPr>
        <w:ind w:left="213" w:hanging="213"/>
        <w:rPr>
          <w:rFonts w:hint="default"/>
        </w:rPr>
      </w:pPr>
      <w:r>
        <w:rPr>
          <w:rFonts w:ascii="ＭＳ ゴシック" w:eastAsia="ＭＳ ゴシック" w:hAnsi="ＭＳ ゴシック"/>
        </w:rPr>
        <w:t>第９条</w:t>
      </w:r>
      <w:r>
        <w:t xml:space="preserve">　甲がその責めに帰すべき理由により第６条に規定する期間内に売買代金の全部又は一部を支払わない場合は</w:t>
      </w:r>
      <w:r w:rsidR="00A135C3">
        <w:t>、</w:t>
      </w:r>
      <w:r>
        <w:t>甲は</w:t>
      </w:r>
      <w:r w:rsidR="00A135C3">
        <w:t>、</w:t>
      </w:r>
      <w:r>
        <w:t>乙に対して遅延利息を支払うものとする。</w:t>
      </w:r>
    </w:p>
    <w:p w14:paraId="2D69FBD1" w14:textId="77777777" w:rsidR="00E5519E" w:rsidRDefault="00E5519E">
      <w:pPr>
        <w:ind w:left="213" w:hanging="213"/>
        <w:rPr>
          <w:rFonts w:hint="default"/>
        </w:rPr>
      </w:pPr>
      <w:r>
        <w:t>２　前項の遅延利息の額は</w:t>
      </w:r>
      <w:r w:rsidR="00A135C3">
        <w:t>、</w:t>
      </w:r>
      <w:r>
        <w:t>支払期限の翌日から支払を完了する日までの日数に応じ</w:t>
      </w:r>
      <w:r w:rsidR="00A135C3">
        <w:t>、</w:t>
      </w:r>
      <w:r>
        <w:t>未支払売買代金の額に対して年</w:t>
      </w:r>
      <w:r w:rsidR="00A135C3">
        <w:t>3.0</w:t>
      </w:r>
      <w:r>
        <w:t>パーセントの割合で計算した額とする。</w:t>
      </w:r>
    </w:p>
    <w:p w14:paraId="55EE3959" w14:textId="77777777" w:rsidR="00E5519E" w:rsidRDefault="00E5519E">
      <w:pPr>
        <w:rPr>
          <w:rFonts w:hint="default"/>
        </w:rPr>
      </w:pPr>
      <w:r>
        <w:t xml:space="preserve">　（権利義務の譲渡等）</w:t>
      </w:r>
    </w:p>
    <w:p w14:paraId="2F1ADC8E" w14:textId="77777777" w:rsidR="00E5519E" w:rsidRDefault="00E5519E">
      <w:pPr>
        <w:ind w:left="213" w:hanging="213"/>
        <w:rPr>
          <w:rFonts w:hint="default"/>
        </w:rPr>
      </w:pPr>
      <w:r>
        <w:rPr>
          <w:rFonts w:ascii="ＭＳ ゴシック" w:eastAsia="ＭＳ ゴシック" w:hAnsi="ＭＳ ゴシック"/>
        </w:rPr>
        <w:t>第10条</w:t>
      </w:r>
      <w:r>
        <w:t xml:space="preserve">　乙は</w:t>
      </w:r>
      <w:r w:rsidR="00A135C3">
        <w:t>、</w:t>
      </w:r>
      <w:r>
        <w:t>この契約によって生ずる権利又は義務を第三者に譲渡し</w:t>
      </w:r>
      <w:r w:rsidR="00A135C3">
        <w:t>、</w:t>
      </w:r>
      <w:r>
        <w:t>委託し</w:t>
      </w:r>
      <w:r w:rsidR="00A135C3">
        <w:t>、</w:t>
      </w:r>
      <w:r>
        <w:t>又は承継させてはならない。ただし</w:t>
      </w:r>
      <w:r w:rsidR="00A135C3">
        <w:t>、</w:t>
      </w:r>
      <w:r>
        <w:t>甲の書面による承諾を得たとき</w:t>
      </w:r>
      <w:r w:rsidR="00A135C3">
        <w:t>、</w:t>
      </w:r>
      <w:r>
        <w:t>又は中小企業信用保険法（昭和25年法律第264号）第３条の４第１項に規定する流動資産担保保険に係る債権の譲渡を行うときはこの限りでない。</w:t>
      </w:r>
    </w:p>
    <w:p w14:paraId="348C0988" w14:textId="77777777" w:rsidR="00E5519E" w:rsidRDefault="00E5519E">
      <w:pPr>
        <w:rPr>
          <w:rFonts w:hint="default"/>
        </w:rPr>
      </w:pPr>
      <w:r>
        <w:t xml:space="preserve">　（契約の解除）</w:t>
      </w:r>
    </w:p>
    <w:p w14:paraId="7B5666FE" w14:textId="77777777" w:rsidR="00E5519E" w:rsidRDefault="00E5519E">
      <w:pPr>
        <w:ind w:left="213" w:hanging="213"/>
        <w:rPr>
          <w:rFonts w:hint="default"/>
        </w:rPr>
      </w:pPr>
      <w:r>
        <w:rPr>
          <w:rFonts w:ascii="ＭＳ ゴシック" w:eastAsia="ＭＳ ゴシック" w:hAnsi="ＭＳ ゴシック"/>
        </w:rPr>
        <w:t>第11条</w:t>
      </w:r>
      <w:r>
        <w:t xml:space="preserve">　甲は</w:t>
      </w:r>
      <w:r w:rsidR="00A135C3">
        <w:t>、</w:t>
      </w:r>
      <w:r>
        <w:t>乙が次の各号の一に該当するときは</w:t>
      </w:r>
      <w:r w:rsidR="00A135C3">
        <w:t>、</w:t>
      </w:r>
      <w:r>
        <w:t>書面により乙に通知して</w:t>
      </w:r>
      <w:r w:rsidR="00A135C3">
        <w:t>、</w:t>
      </w:r>
      <w:r>
        <w:t>この契約を解除することができる。</w:t>
      </w:r>
    </w:p>
    <w:p w14:paraId="3CBA0E24" w14:textId="77777777" w:rsidR="00E5519E" w:rsidRDefault="00E5519E">
      <w:pPr>
        <w:ind w:left="426" w:hanging="426"/>
        <w:rPr>
          <w:rFonts w:hint="default"/>
        </w:rPr>
      </w:pPr>
      <w:r>
        <w:t xml:space="preserve">　(1)</w:t>
      </w:r>
      <w:r>
        <w:rPr>
          <w:spacing w:val="-1"/>
        </w:rPr>
        <w:t xml:space="preserve"> </w:t>
      </w:r>
      <w:r>
        <w:t>第１条第３号に定める納入期限又は第５条第１項の指定する期日までに良品を納入しないとき。</w:t>
      </w:r>
    </w:p>
    <w:p w14:paraId="48BD5C43" w14:textId="77777777" w:rsidR="00E5519E" w:rsidRDefault="00E5519E">
      <w:pPr>
        <w:rPr>
          <w:rFonts w:hint="default"/>
        </w:rPr>
      </w:pPr>
      <w:r>
        <w:t xml:space="preserve">　(2)</w:t>
      </w:r>
      <w:r>
        <w:rPr>
          <w:spacing w:val="-1"/>
        </w:rPr>
        <w:t xml:space="preserve"> </w:t>
      </w:r>
      <w:r>
        <w:t>前条の規定に違反したとき。</w:t>
      </w:r>
    </w:p>
    <w:p w14:paraId="799EA5ED" w14:textId="77777777" w:rsidR="003B5961" w:rsidRDefault="00E5519E" w:rsidP="003B5961">
      <w:pPr>
        <w:ind w:left="425" w:hanging="425"/>
        <w:rPr>
          <w:rFonts w:hint="default"/>
        </w:rPr>
      </w:pPr>
      <w:r>
        <w:t xml:space="preserve">　(3)</w:t>
      </w:r>
      <w:r>
        <w:rPr>
          <w:spacing w:val="-1"/>
        </w:rPr>
        <w:t xml:space="preserve"> </w:t>
      </w:r>
      <w:r>
        <w:t>前２号のほか</w:t>
      </w:r>
      <w:r w:rsidR="00A135C3">
        <w:t>、</w:t>
      </w:r>
      <w:r>
        <w:t>この契約に違反し</w:t>
      </w:r>
      <w:r w:rsidR="00A135C3">
        <w:t>、</w:t>
      </w:r>
      <w:r>
        <w:t>その違反によりこの契約の目的を達することができないと認められるとき。</w:t>
      </w:r>
    </w:p>
    <w:p w14:paraId="637741AB" w14:textId="231F0F67" w:rsidR="00E5519E" w:rsidRDefault="00E5519E" w:rsidP="003B5961">
      <w:pPr>
        <w:ind w:left="425" w:hanging="425"/>
        <w:rPr>
          <w:rFonts w:hint="default"/>
        </w:rPr>
      </w:pPr>
      <w:r>
        <w:t xml:space="preserve">　(4)</w:t>
      </w:r>
      <w:r>
        <w:rPr>
          <w:spacing w:val="-1"/>
        </w:rPr>
        <w:t xml:space="preserve"> </w:t>
      </w:r>
      <w:r>
        <w:t>乙（乙が共同企業体であるときは</w:t>
      </w:r>
      <w:r w:rsidR="00A135C3">
        <w:t>、</w:t>
      </w:r>
      <w:r>
        <w:t>その構成員のいずれかの者。以下この号において同じ。）が次のいずれかに該当するとき。</w:t>
      </w:r>
    </w:p>
    <w:p w14:paraId="10BB0A80" w14:textId="77777777" w:rsidR="003B5961" w:rsidRDefault="00E5519E" w:rsidP="003B5961">
      <w:pPr>
        <w:ind w:leftChars="200" w:left="640" w:hangingChars="100" w:hanging="213"/>
        <w:rPr>
          <w:rFonts w:hint="default"/>
        </w:rPr>
      </w:pPr>
      <w:r>
        <w:t>ア　暴力団員による不当な行為の防止等に関する法律（平成３年法律第77号）第２条第２号に規定する暴力団（以下この号において「暴力団」という。）であると認められるとき。</w:t>
      </w:r>
    </w:p>
    <w:p w14:paraId="068A972E" w14:textId="77777777" w:rsidR="003B5961" w:rsidRDefault="00E5519E" w:rsidP="003B5961">
      <w:pPr>
        <w:ind w:leftChars="200" w:left="640" w:hangingChars="100" w:hanging="213"/>
        <w:rPr>
          <w:rFonts w:hint="default"/>
        </w:rPr>
      </w:pPr>
      <w:r>
        <w:t>イ　役員等（法人にあっては非常勤を含む役員</w:t>
      </w:r>
      <w:r w:rsidR="00A135C3">
        <w:t>、</w:t>
      </w:r>
      <w:r>
        <w:t>支配人</w:t>
      </w:r>
      <w:r w:rsidR="00A135C3">
        <w:t>、</w:t>
      </w:r>
      <w:r>
        <w:t>営業所等（営業所</w:t>
      </w:r>
      <w:r w:rsidR="00A135C3">
        <w:t>、</w:t>
      </w:r>
      <w:r>
        <w:t>事務所その他これらに準ずるものをいう。以下この号において同じ。）を代表する者その他いかな</w:t>
      </w:r>
      <w:r>
        <w:lastRenderedPageBreak/>
        <w:t>る名称を有するものであるかを問わず法人の経営を行う役職にある者若しくは経営を実質的に支配している者（以下この号において「法人役員等」という。）</w:t>
      </w:r>
      <w:r w:rsidR="00A135C3">
        <w:t>、</w:t>
      </w:r>
      <w:r>
        <w:t>法人格を有しない団体にあっては代表者</w:t>
      </w:r>
      <w:r w:rsidR="00A135C3">
        <w:t>、</w:t>
      </w:r>
      <w:r>
        <w:t>理事その他法人役員等と同等の責任を有する者又は個人にあってはその者</w:t>
      </w:r>
      <w:r w:rsidR="00A135C3">
        <w:t>、</w:t>
      </w:r>
      <w:r>
        <w:t>営業所等を代表する者その他いかなる名称を有するものであるかを問わず個人の経営を行う役職にある者若しくは経営を実質的に支配している者をいう。以下この号において同じ。）が</w:t>
      </w:r>
      <w:r w:rsidR="00A135C3">
        <w:t>、</w:t>
      </w:r>
      <w:r>
        <w:t>鹿児島県暴力団排除条例（平成26年鹿児島県条例第22号）第２条第３号に規定する暴力団員等（以下この号において「暴力団員等」という。）であると認められるとき。</w:t>
      </w:r>
    </w:p>
    <w:p w14:paraId="1E6D5761" w14:textId="77777777" w:rsidR="003B5961" w:rsidRDefault="00E5519E" w:rsidP="003B5961">
      <w:pPr>
        <w:ind w:leftChars="200" w:left="640" w:hangingChars="100" w:hanging="213"/>
        <w:rPr>
          <w:rFonts w:hint="default"/>
        </w:rPr>
      </w:pPr>
      <w:r>
        <w:t>ウ　暴力団又は暴力団員等が</w:t>
      </w:r>
      <w:r w:rsidR="00A135C3">
        <w:t>、</w:t>
      </w:r>
      <w:r>
        <w:t>その経営に実質的に関与していると認められるとき。</w:t>
      </w:r>
    </w:p>
    <w:p w14:paraId="2F317EA7" w14:textId="77777777" w:rsidR="003B5961" w:rsidRDefault="00E5519E" w:rsidP="003B5961">
      <w:pPr>
        <w:ind w:leftChars="200" w:left="640" w:hangingChars="100" w:hanging="213"/>
        <w:rPr>
          <w:rFonts w:hint="default"/>
        </w:rPr>
      </w:pPr>
      <w:r>
        <w:t>エ　役員等が</w:t>
      </w:r>
      <w:r w:rsidR="00A135C3">
        <w:t>、</w:t>
      </w:r>
      <w:r>
        <w:t>自己</w:t>
      </w:r>
      <w:r w:rsidR="00A135C3">
        <w:t>、</w:t>
      </w:r>
      <w:r>
        <w:t>自社若しくは第三者の不正な利益を図る目的又は第三者に損害を加える目的をもって</w:t>
      </w:r>
      <w:r w:rsidR="00A135C3">
        <w:t>、</w:t>
      </w:r>
      <w:r>
        <w:t>暴力団又は暴力団員等を利用していると認められるとき。</w:t>
      </w:r>
    </w:p>
    <w:p w14:paraId="6508470A" w14:textId="77777777" w:rsidR="003B5961" w:rsidRDefault="00E5519E" w:rsidP="003B5961">
      <w:pPr>
        <w:ind w:leftChars="200" w:left="640" w:hangingChars="100" w:hanging="213"/>
        <w:rPr>
          <w:rFonts w:hint="default"/>
        </w:rPr>
      </w:pPr>
      <w:r>
        <w:t>オ　役員等が</w:t>
      </w:r>
      <w:r w:rsidR="00A135C3">
        <w:t>、</w:t>
      </w:r>
      <w:r>
        <w:t>暴力団又は暴力団員等に対して</w:t>
      </w:r>
      <w:r w:rsidR="00A135C3">
        <w:t>、</w:t>
      </w:r>
      <w:r>
        <w:t>いかなる名義をもってするかを問わず</w:t>
      </w:r>
      <w:r w:rsidR="00A135C3">
        <w:t>、</w:t>
      </w:r>
      <w:r>
        <w:t>金銭</w:t>
      </w:r>
      <w:r w:rsidR="00A135C3">
        <w:t>、</w:t>
      </w:r>
      <w:r>
        <w:t>物品その他の財産上の利益を不当に提供し</w:t>
      </w:r>
      <w:r w:rsidR="00A135C3">
        <w:t>、</w:t>
      </w:r>
      <w:r>
        <w:t>又は便宜を供与するなど直接的又は積極的に暴力団の維持運営に協力し</w:t>
      </w:r>
      <w:r w:rsidR="00A135C3">
        <w:t>、</w:t>
      </w:r>
      <w:r>
        <w:t>又は関与していると認められるとき。</w:t>
      </w:r>
    </w:p>
    <w:p w14:paraId="759AA049" w14:textId="77777777" w:rsidR="003B5961" w:rsidRDefault="00E5519E" w:rsidP="003B5961">
      <w:pPr>
        <w:ind w:leftChars="200" w:left="640" w:hangingChars="100" w:hanging="213"/>
        <w:rPr>
          <w:rFonts w:hint="default"/>
        </w:rPr>
      </w:pPr>
      <w:r>
        <w:t>カ　役員等が</w:t>
      </w:r>
      <w:r w:rsidR="00A135C3">
        <w:t>、</w:t>
      </w:r>
      <w:r>
        <w:t>暴力団又は暴力団員等と社会的に非難されるべき関係を有していると認められるとき。</w:t>
      </w:r>
    </w:p>
    <w:p w14:paraId="071A7163" w14:textId="0B1D1426" w:rsidR="00E5519E" w:rsidRDefault="00E5519E" w:rsidP="003B5961">
      <w:pPr>
        <w:ind w:leftChars="200" w:left="640" w:hangingChars="100" w:hanging="213"/>
        <w:rPr>
          <w:rFonts w:hint="default"/>
        </w:rPr>
      </w:pPr>
      <w:r>
        <w:t>キ　役員等が</w:t>
      </w:r>
      <w:r w:rsidR="00A135C3">
        <w:t>、</w:t>
      </w:r>
      <w:r>
        <w:t>暴力団又は暴力団員等であることを知りながら不当な行為をするためにこれらを利用していると認められるとき。</w:t>
      </w:r>
    </w:p>
    <w:p w14:paraId="1C7C9133" w14:textId="77777777" w:rsidR="00E5519E" w:rsidRDefault="00E5519E">
      <w:pPr>
        <w:rPr>
          <w:rFonts w:hint="default"/>
        </w:rPr>
      </w:pPr>
      <w:r>
        <w:t>２　前項の規定により甲がこの契約を解除したときは</w:t>
      </w:r>
      <w:r w:rsidR="00A135C3">
        <w:t>、</w:t>
      </w:r>
      <w:r>
        <w:t>乙は</w:t>
      </w:r>
      <w:r w:rsidR="00A135C3">
        <w:t>、</w:t>
      </w:r>
      <w:r>
        <w:t>売買代金の額の100分の10に相</w:t>
      </w:r>
    </w:p>
    <w:p w14:paraId="71DB07C6" w14:textId="77777777" w:rsidR="00E5519E" w:rsidRDefault="00E5519E">
      <w:pPr>
        <w:ind w:left="213"/>
        <w:rPr>
          <w:rFonts w:hint="default"/>
        </w:rPr>
      </w:pPr>
      <w:r>
        <w:t>応する額を違約金として</w:t>
      </w:r>
      <w:r w:rsidR="00A135C3">
        <w:t>、</w:t>
      </w:r>
      <w:r>
        <w:t>甲の指定する日時までに</w:t>
      </w:r>
      <w:r w:rsidR="00A135C3">
        <w:t>、</w:t>
      </w:r>
      <w:r>
        <w:t>支払うものとする。ただし</w:t>
      </w:r>
      <w:r w:rsidR="00A135C3">
        <w:t>、</w:t>
      </w:r>
      <w:r>
        <w:t>乙の責めに帰することができない事由によるものであるときは</w:t>
      </w:r>
      <w:r w:rsidR="00A135C3">
        <w:t>、</w:t>
      </w:r>
      <w:r>
        <w:t>この限りでない。</w:t>
      </w:r>
    </w:p>
    <w:p w14:paraId="7AC6243F" w14:textId="3F74D04B" w:rsidR="00E5519E" w:rsidRDefault="00E5519E">
      <w:pPr>
        <w:ind w:left="213" w:hanging="213"/>
        <w:rPr>
          <w:rFonts w:hint="default"/>
        </w:rPr>
      </w:pPr>
      <w:r>
        <w:t>３　第１項の規定により甲がこの契約を解除した場合において</w:t>
      </w:r>
      <w:r w:rsidR="00A135C3">
        <w:t>、</w:t>
      </w:r>
      <w:r>
        <w:t>甲が既に受領した部分があるときは</w:t>
      </w:r>
      <w:r w:rsidR="00A135C3">
        <w:t>、</w:t>
      </w:r>
      <w:r>
        <w:t>これを甲の所有とすることができる。この場合において</w:t>
      </w:r>
      <w:r w:rsidR="00A135C3">
        <w:t>、</w:t>
      </w:r>
      <w:r>
        <w:t>甲は</w:t>
      </w:r>
      <w:r w:rsidR="00A135C3">
        <w:t>、</w:t>
      </w:r>
      <w:r>
        <w:t>当該部分に相応する売買代金の額を乙に支払うものとする。</w:t>
      </w:r>
    </w:p>
    <w:p w14:paraId="1E6985B1" w14:textId="77777777" w:rsidR="00E5519E" w:rsidRDefault="00E5519E">
      <w:pPr>
        <w:ind w:left="213" w:hanging="213"/>
        <w:rPr>
          <w:rFonts w:hint="default"/>
        </w:rPr>
      </w:pPr>
      <w:r>
        <w:t xml:space="preserve">　（費用の負担）</w:t>
      </w:r>
    </w:p>
    <w:p w14:paraId="513A9411" w14:textId="77777777" w:rsidR="00E5519E" w:rsidRDefault="00E5519E">
      <w:pPr>
        <w:ind w:left="213" w:hanging="213"/>
        <w:rPr>
          <w:rFonts w:hint="default"/>
        </w:rPr>
      </w:pPr>
      <w:r>
        <w:rPr>
          <w:rFonts w:ascii="ＭＳ ゴシック" w:eastAsia="ＭＳ ゴシック" w:hAnsi="ＭＳ ゴシック"/>
        </w:rPr>
        <w:t>第12条</w:t>
      </w:r>
      <w:r>
        <w:t xml:space="preserve">　この契約の締結に要する費用及び物品納入に要する費用は</w:t>
      </w:r>
      <w:r w:rsidR="00A135C3">
        <w:t>、</w:t>
      </w:r>
      <w:r>
        <w:t>乙の負担とする。</w:t>
      </w:r>
    </w:p>
    <w:p w14:paraId="4F4F35EE" w14:textId="77777777" w:rsidR="00E5519E" w:rsidRDefault="00E5519E">
      <w:pPr>
        <w:ind w:left="213" w:hanging="213"/>
        <w:rPr>
          <w:rFonts w:hint="default"/>
        </w:rPr>
      </w:pPr>
      <w:r>
        <w:t xml:space="preserve">　（契約に関する紛争等の解決）</w:t>
      </w:r>
    </w:p>
    <w:p w14:paraId="2CD4B890" w14:textId="77777777" w:rsidR="00E5519E" w:rsidRDefault="00E5519E">
      <w:pPr>
        <w:ind w:left="213" w:hanging="213"/>
        <w:rPr>
          <w:rFonts w:hint="default"/>
        </w:rPr>
      </w:pPr>
      <w:r>
        <w:rPr>
          <w:rFonts w:ascii="ＭＳ ゴシック" w:eastAsia="ＭＳ ゴシック" w:hAnsi="ＭＳ ゴシック"/>
        </w:rPr>
        <w:t>第13条</w:t>
      </w:r>
      <w:r>
        <w:t xml:space="preserve">　この契約に定めのない事項及びこの契約に関する紛争については</w:t>
      </w:r>
      <w:r w:rsidR="00A135C3">
        <w:t>、</w:t>
      </w:r>
      <w:r>
        <w:t>甲乙協議して定めるものとする。</w:t>
      </w:r>
    </w:p>
    <w:p w14:paraId="3A832D15" w14:textId="54A92581" w:rsidR="004B027A" w:rsidRPr="00D22A1B" w:rsidRDefault="00E5519E" w:rsidP="004B027A">
      <w:pPr>
        <w:ind w:leftChars="100" w:left="213" w:firstLineChars="100" w:firstLine="213"/>
        <w:rPr>
          <w:rFonts w:hint="default"/>
        </w:rPr>
      </w:pPr>
      <w:r w:rsidRPr="00D22A1B">
        <w:rPr>
          <w:u w:color="000000"/>
        </w:rPr>
        <w:t>この契約の締結を証するため</w:t>
      </w:r>
      <w:r w:rsidR="00A135C3" w:rsidRPr="00D22A1B">
        <w:rPr>
          <w:u w:color="000000"/>
        </w:rPr>
        <w:t>、</w:t>
      </w:r>
      <w:r w:rsidRPr="00D22A1B">
        <w:rPr>
          <w:u w:color="000000"/>
        </w:rPr>
        <w:t>本契約書を２通作成し</w:t>
      </w:r>
      <w:r w:rsidR="00A135C3" w:rsidRPr="00D22A1B">
        <w:rPr>
          <w:u w:color="000000"/>
        </w:rPr>
        <w:t>、</w:t>
      </w:r>
      <w:r w:rsidRPr="00D22A1B">
        <w:rPr>
          <w:u w:color="000000"/>
        </w:rPr>
        <w:t>甲乙記名押印のうえ</w:t>
      </w:r>
      <w:r w:rsidR="00A135C3" w:rsidRPr="00D22A1B">
        <w:rPr>
          <w:u w:color="000000"/>
        </w:rPr>
        <w:t>、</w:t>
      </w:r>
      <w:r w:rsidRPr="00D22A1B">
        <w:rPr>
          <w:u w:color="000000"/>
        </w:rPr>
        <w:t>各自１通を保持する。</w:t>
      </w:r>
    </w:p>
    <w:p w14:paraId="76BF38B3" w14:textId="059A61C9" w:rsidR="00E5519E" w:rsidRDefault="00E5519E">
      <w:pPr>
        <w:rPr>
          <w:rFonts w:hint="default"/>
        </w:rPr>
      </w:pPr>
    </w:p>
    <w:p w14:paraId="20EF253D" w14:textId="77777777" w:rsidR="00E5519E" w:rsidRDefault="00E5519E">
      <w:pPr>
        <w:rPr>
          <w:rFonts w:hint="default"/>
        </w:rPr>
      </w:pPr>
      <w:r>
        <w:t xml:space="preserve">　　　　　　　年　　月　　日</w:t>
      </w:r>
    </w:p>
    <w:p w14:paraId="11745288" w14:textId="4680D666" w:rsidR="00E5519E" w:rsidRDefault="00E5519E">
      <w:pPr>
        <w:rPr>
          <w:rFonts w:hint="default"/>
        </w:rPr>
      </w:pPr>
      <w:r>
        <w:rPr>
          <w:spacing w:val="-1"/>
        </w:rPr>
        <w:t xml:space="preserve">                </w:t>
      </w:r>
      <w:r>
        <w:t xml:space="preserve">　　　　　　　甲　鹿児島県</w:t>
      </w:r>
    </w:p>
    <w:p w14:paraId="368ED5D1" w14:textId="1030F8F4" w:rsidR="00E5519E" w:rsidRDefault="00DF4A98" w:rsidP="00DF4A98">
      <w:pPr>
        <w:jc w:val="left"/>
        <w:rPr>
          <w:rFonts w:hint="default"/>
        </w:rPr>
      </w:pPr>
      <w:r>
        <w:t xml:space="preserve">                                  </w:t>
      </w:r>
      <w:r w:rsidR="00E5519E">
        <w:t xml:space="preserve">契約担当者　</w:t>
      </w:r>
      <w:r>
        <w:t>奄美市名瀬永田町17-３</w:t>
      </w:r>
    </w:p>
    <w:p w14:paraId="20AD856D" w14:textId="1CB58015" w:rsidR="00E5519E" w:rsidRDefault="00DF4A98">
      <w:pPr>
        <w:rPr>
          <w:rFonts w:hint="default"/>
        </w:rPr>
      </w:pPr>
      <w:r>
        <w:rPr>
          <w:spacing w:val="-1"/>
        </w:rPr>
        <w:t xml:space="preserve">　　　　  </w:t>
      </w:r>
      <w:r w:rsidR="00E5519E">
        <w:rPr>
          <w:spacing w:val="-1"/>
        </w:rPr>
        <w:t xml:space="preserve">          </w:t>
      </w:r>
      <w:r w:rsidR="00E5519E">
        <w:t xml:space="preserve">　　　　　　　　　　　　　</w:t>
      </w:r>
      <w:r>
        <w:t>鹿児島県大島支庁長　朝倉　正二</w:t>
      </w:r>
      <w:r w:rsidR="00E5519E">
        <w:t xml:space="preserve">　　　</w:t>
      </w:r>
    </w:p>
    <w:p w14:paraId="791C624D" w14:textId="77777777" w:rsidR="00D116FD" w:rsidRDefault="00D116FD"/>
    <w:p w14:paraId="3BE4598D" w14:textId="67101A27" w:rsidR="00E5519E" w:rsidRDefault="00E5519E">
      <w:pPr>
        <w:rPr>
          <w:rFonts w:hint="default"/>
        </w:rPr>
      </w:pPr>
      <w:r>
        <w:rPr>
          <w:spacing w:val="-1"/>
        </w:rPr>
        <w:t xml:space="preserve">          </w:t>
      </w:r>
      <w:r>
        <w:t xml:space="preserve">　　　　　　　　　　乙　住　　所</w:t>
      </w:r>
    </w:p>
    <w:p w14:paraId="424C3D7B" w14:textId="537A6B1A" w:rsidR="00E5519E" w:rsidRDefault="00E5519E">
      <w:pPr>
        <w:rPr>
          <w:rFonts w:hint="default"/>
        </w:rPr>
      </w:pPr>
      <w:r>
        <w:rPr>
          <w:spacing w:val="-1"/>
        </w:rPr>
        <w:t xml:space="preserve">                      </w:t>
      </w:r>
      <w:r>
        <w:t xml:space="preserve">　　　　　　　　　　</w:t>
      </w:r>
      <w:r>
        <w:rPr>
          <w:spacing w:val="-1"/>
        </w:rPr>
        <w:t xml:space="preserve">      </w:t>
      </w:r>
      <w:r>
        <w:t>氏名</w:t>
      </w:r>
      <w:r>
        <w:rPr>
          <w:spacing w:val="-1"/>
        </w:rPr>
        <w:t xml:space="preserve">           </w:t>
      </w:r>
      <w:r>
        <w:t xml:space="preserve">　　</w:t>
      </w:r>
      <w:r>
        <w:rPr>
          <w:spacing w:val="-1"/>
        </w:rPr>
        <w:t xml:space="preserve">   </w:t>
      </w:r>
      <w:r>
        <w:t>印</w:t>
      </w:r>
    </w:p>
    <w:p w14:paraId="4D15950A" w14:textId="59AF78D2" w:rsidR="00E5519E" w:rsidRDefault="00E5519E" w:rsidP="00D22A1B">
      <w:pPr>
        <w:rPr>
          <w:rFonts w:hint="default"/>
          <w:snapToGrid w:val="0"/>
        </w:rPr>
      </w:pPr>
    </w:p>
    <w:sectPr w:rsidR="00E5519E" w:rsidSect="00D116FD">
      <w:footerReference w:type="even" r:id="rId6"/>
      <w:footerReference w:type="default" r:id="rId7"/>
      <w:footnotePr>
        <w:numRestart w:val="eachPage"/>
      </w:footnotePr>
      <w:endnotePr>
        <w:numFmt w:val="decimal"/>
      </w:endnotePr>
      <w:pgSz w:w="11906" w:h="16838"/>
      <w:pgMar w:top="1361" w:right="1361" w:bottom="1361" w:left="1587" w:header="1134" w:footer="1021" w:gutter="0"/>
      <w:cols w:space="720"/>
      <w:docGrid w:type="linesAndChars" w:linePitch="328" w:charSpace="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52FCE" w14:textId="77777777" w:rsidR="00E5519E" w:rsidRDefault="00E5519E">
      <w:pPr>
        <w:spacing w:before="357"/>
        <w:rPr>
          <w:rFonts w:hint="default"/>
        </w:rPr>
      </w:pPr>
      <w:r>
        <w:continuationSeparator/>
      </w:r>
    </w:p>
  </w:endnote>
  <w:endnote w:type="continuationSeparator" w:id="0">
    <w:p w14:paraId="615DEF7E" w14:textId="77777777" w:rsidR="00E5519E" w:rsidRDefault="00E5519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AD1CB" w14:textId="77777777" w:rsidR="00E5519E" w:rsidRDefault="00E5519E">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447F41B8" w14:textId="77777777" w:rsidR="00E5519E" w:rsidRDefault="00E5519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9090" w14:textId="77777777" w:rsidR="00E5519E" w:rsidRDefault="00E5519E">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007B17D" w14:textId="77777777" w:rsidR="00E5519E" w:rsidRDefault="00E5519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90B98" w14:textId="77777777" w:rsidR="00E5519E" w:rsidRDefault="00E5519E">
      <w:pPr>
        <w:spacing w:before="357"/>
        <w:rPr>
          <w:rFonts w:hint="default"/>
        </w:rPr>
      </w:pPr>
      <w:r>
        <w:continuationSeparator/>
      </w:r>
    </w:p>
  </w:footnote>
  <w:footnote w:type="continuationSeparator" w:id="0">
    <w:p w14:paraId="356541E2" w14:textId="77777777" w:rsidR="00E5519E" w:rsidRDefault="00E5519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853"/>
  <w:hyphenationZone w:val="0"/>
  <w:drawingGridHorizontalSpacing w:val="376"/>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21AB"/>
    <w:rsid w:val="0039424E"/>
    <w:rsid w:val="003B5961"/>
    <w:rsid w:val="003E08A0"/>
    <w:rsid w:val="004B027A"/>
    <w:rsid w:val="0050358E"/>
    <w:rsid w:val="006365EA"/>
    <w:rsid w:val="00A135C3"/>
    <w:rsid w:val="00B321AB"/>
    <w:rsid w:val="00B420CE"/>
    <w:rsid w:val="00B858D5"/>
    <w:rsid w:val="00D116FD"/>
    <w:rsid w:val="00D22A1B"/>
    <w:rsid w:val="00D603D0"/>
    <w:rsid w:val="00DF4A98"/>
    <w:rsid w:val="00E41DB8"/>
    <w:rsid w:val="00E55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F925A5"/>
  <w15:chartTrackingRefBased/>
  <w15:docId w15:val="{DC766739-E62A-4917-BCB7-1B30DDED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5C3"/>
    <w:pPr>
      <w:tabs>
        <w:tab w:val="center" w:pos="4252"/>
        <w:tab w:val="right" w:pos="8504"/>
      </w:tabs>
      <w:snapToGrid w:val="0"/>
    </w:pPr>
  </w:style>
  <w:style w:type="character" w:customStyle="1" w:styleId="a4">
    <w:name w:val="ヘッダー (文字)"/>
    <w:link w:val="a3"/>
    <w:uiPriority w:val="99"/>
    <w:rsid w:val="00A135C3"/>
    <w:rPr>
      <w:color w:val="000000"/>
      <w:sz w:val="21"/>
    </w:rPr>
  </w:style>
  <w:style w:type="paragraph" w:styleId="a5">
    <w:name w:val="footer"/>
    <w:basedOn w:val="a"/>
    <w:link w:val="a6"/>
    <w:uiPriority w:val="99"/>
    <w:unhideWhenUsed/>
    <w:rsid w:val="00A135C3"/>
    <w:pPr>
      <w:tabs>
        <w:tab w:val="center" w:pos="4252"/>
        <w:tab w:val="right" w:pos="8504"/>
      </w:tabs>
      <w:snapToGrid w:val="0"/>
    </w:pPr>
  </w:style>
  <w:style w:type="character" w:customStyle="1" w:styleId="a6">
    <w:name w:val="フッター (文字)"/>
    <w:link w:val="a5"/>
    <w:uiPriority w:val="99"/>
    <w:rsid w:val="00A135C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551</Words>
  <Characters>3142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濵田 健太</cp:lastModifiedBy>
  <cp:revision>7</cp:revision>
  <cp:lastPrinted>1899-12-31T15:00:00Z</cp:lastPrinted>
  <dcterms:created xsi:type="dcterms:W3CDTF">2026-04-02T07:42:00Z</dcterms:created>
  <dcterms:modified xsi:type="dcterms:W3CDTF">2026-07-06T05:15:00Z</dcterms:modified>
</cp:coreProperties>
</file>