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2F7E98" w:rsidRPr="002F7E98" w14:paraId="18704E07" w14:textId="77777777" w:rsidTr="00A501E2">
        <w:tc>
          <w:tcPr>
            <w:tcW w:w="9480" w:type="dxa"/>
            <w:gridSpan w:val="3"/>
            <w:tcMar>
              <w:left w:w="49" w:type="dxa"/>
              <w:right w:w="49" w:type="dxa"/>
            </w:tcMar>
          </w:tcPr>
          <w:p w14:paraId="159E5C14" w14:textId="77777777" w:rsidR="00FC0E43" w:rsidRPr="002F7E98" w:rsidRDefault="00FC0E43" w:rsidP="0017163B">
            <w:pPr>
              <w:pStyle w:val="a3"/>
              <w:spacing w:beforeLines="150" w:before="397" w:line="260" w:lineRule="exact"/>
              <w:jc w:val="center"/>
              <w:rPr>
                <w:rFonts w:hAnsi="ＭＳ 明朝" w:hint="default"/>
                <w:color w:val="auto"/>
                <w:sz w:val="22"/>
              </w:rPr>
            </w:pPr>
            <w:bookmarkStart w:id="0" w:name="_Hlk130301825"/>
            <w:r w:rsidRPr="002F7E98">
              <w:rPr>
                <w:rFonts w:hAnsi="ＭＳ 明朝"/>
                <w:color w:val="auto"/>
                <w:sz w:val="44"/>
                <w:shd w:val="clear" w:color="000000" w:fill="auto"/>
              </w:rPr>
              <w:t>建設工事請負契約書</w:t>
            </w:r>
          </w:p>
          <w:p w14:paraId="773F2C86" w14:textId="77777777" w:rsidR="00FC0E43" w:rsidRPr="002F7E98" w:rsidRDefault="00FC0E43" w:rsidP="0017163B">
            <w:pPr>
              <w:pStyle w:val="a3"/>
              <w:spacing w:line="260" w:lineRule="exact"/>
              <w:rPr>
                <w:rFonts w:hAnsi="ＭＳ 明朝" w:hint="default"/>
                <w:color w:val="auto"/>
                <w:sz w:val="22"/>
              </w:rPr>
            </w:pPr>
          </w:p>
          <w:p w14:paraId="4D9C18E6" w14:textId="29543B5E" w:rsidR="0074464C"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１　工</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事</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名</w:t>
            </w:r>
            <w:r w:rsidR="00FA684E">
              <w:rPr>
                <w:rFonts w:hAnsi="ＭＳ 明朝"/>
                <w:color w:val="auto"/>
                <w:sz w:val="22"/>
                <w:shd w:val="clear" w:color="000000" w:fill="auto"/>
              </w:rPr>
              <w:t xml:space="preserve">　</w:t>
            </w:r>
            <w:r w:rsidR="00FA684E">
              <w:rPr>
                <w:rFonts w:hAnsi="ＭＳ 明朝" w:hint="default"/>
                <w:color w:val="auto"/>
                <w:sz w:val="22"/>
                <w:shd w:val="clear" w:color="000000" w:fill="auto"/>
              </w:rPr>
              <w:fldChar w:fldCharType="begin">
                <w:ffData>
                  <w:name w:val="テキスト1"/>
                  <w:enabled/>
                  <w:calcOnExit w:val="0"/>
                  <w:textInput/>
                </w:ffData>
              </w:fldChar>
            </w:r>
            <w:bookmarkStart w:id="1" w:name="テキスト1"/>
            <w:r w:rsidR="00FA684E">
              <w:rPr>
                <w:rFonts w:hAnsi="ＭＳ 明朝" w:hint="default"/>
                <w:color w:val="auto"/>
                <w:sz w:val="22"/>
                <w:shd w:val="clear" w:color="000000" w:fill="auto"/>
              </w:rPr>
              <w:instrText xml:space="preserve"> </w:instrText>
            </w:r>
            <w:r w:rsidR="00FA684E">
              <w:rPr>
                <w:rFonts w:hAnsi="ＭＳ 明朝"/>
                <w:color w:val="auto"/>
                <w:sz w:val="22"/>
                <w:shd w:val="clear" w:color="000000" w:fill="auto"/>
              </w:rPr>
              <w:instrText>FORMTEXT</w:instrText>
            </w:r>
            <w:r w:rsidR="00FA684E">
              <w:rPr>
                <w:rFonts w:hAnsi="ＭＳ 明朝" w:hint="default"/>
                <w:color w:val="auto"/>
                <w:sz w:val="22"/>
                <w:shd w:val="clear" w:color="000000" w:fill="auto"/>
              </w:rPr>
              <w:instrText xml:space="preserve"> </w:instrText>
            </w:r>
            <w:r w:rsidR="00FA684E">
              <w:rPr>
                <w:rFonts w:hAnsi="ＭＳ 明朝" w:hint="default"/>
                <w:color w:val="auto"/>
                <w:sz w:val="22"/>
                <w:shd w:val="clear" w:color="000000" w:fill="auto"/>
              </w:rPr>
            </w:r>
            <w:r w:rsidR="00FA684E">
              <w:rPr>
                <w:rFonts w:hAnsi="ＭＳ 明朝" w:hint="default"/>
                <w:color w:val="auto"/>
                <w:sz w:val="22"/>
                <w:shd w:val="clear" w:color="000000" w:fill="auto"/>
              </w:rPr>
              <w:fldChar w:fldCharType="separate"/>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color w:val="auto"/>
                <w:sz w:val="22"/>
                <w:shd w:val="clear" w:color="000000" w:fill="auto"/>
              </w:rPr>
              <w:fldChar w:fldCharType="end"/>
            </w:r>
            <w:bookmarkEnd w:id="1"/>
          </w:p>
          <w:p w14:paraId="78741215" w14:textId="77777777" w:rsidR="0074464C" w:rsidRPr="002F7E98" w:rsidRDefault="0074464C" w:rsidP="00602BE0">
            <w:pPr>
              <w:pStyle w:val="a3"/>
              <w:spacing w:line="220" w:lineRule="exact"/>
              <w:rPr>
                <w:rFonts w:hAnsi="ＭＳ 明朝" w:hint="default"/>
                <w:color w:val="auto"/>
                <w:sz w:val="22"/>
              </w:rPr>
            </w:pPr>
          </w:p>
          <w:p w14:paraId="17E6AA5D" w14:textId="5E0F4590"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２　工事場所</w:t>
            </w:r>
            <w:r w:rsidR="00FA684E">
              <w:rPr>
                <w:rFonts w:hAnsi="ＭＳ 明朝"/>
                <w:color w:val="auto"/>
                <w:sz w:val="22"/>
                <w:shd w:val="clear" w:color="000000" w:fill="auto"/>
              </w:rPr>
              <w:t xml:space="preserve">　</w:t>
            </w:r>
            <w:r w:rsidR="00FA684E">
              <w:rPr>
                <w:rFonts w:hAnsi="ＭＳ 明朝" w:hint="default"/>
                <w:color w:val="auto"/>
                <w:sz w:val="22"/>
                <w:shd w:val="clear" w:color="000000" w:fill="auto"/>
              </w:rPr>
              <w:fldChar w:fldCharType="begin">
                <w:ffData>
                  <w:name w:val="テキスト2"/>
                  <w:enabled/>
                  <w:calcOnExit w:val="0"/>
                  <w:textInput/>
                </w:ffData>
              </w:fldChar>
            </w:r>
            <w:bookmarkStart w:id="2" w:name="テキスト2"/>
            <w:r w:rsidR="00FA684E">
              <w:rPr>
                <w:rFonts w:hAnsi="ＭＳ 明朝" w:hint="default"/>
                <w:color w:val="auto"/>
                <w:sz w:val="22"/>
                <w:shd w:val="clear" w:color="000000" w:fill="auto"/>
              </w:rPr>
              <w:instrText xml:space="preserve"> </w:instrText>
            </w:r>
            <w:r w:rsidR="00FA684E">
              <w:rPr>
                <w:rFonts w:hAnsi="ＭＳ 明朝"/>
                <w:color w:val="auto"/>
                <w:sz w:val="22"/>
                <w:shd w:val="clear" w:color="000000" w:fill="auto"/>
              </w:rPr>
              <w:instrText>FORMTEXT</w:instrText>
            </w:r>
            <w:r w:rsidR="00FA684E">
              <w:rPr>
                <w:rFonts w:hAnsi="ＭＳ 明朝" w:hint="default"/>
                <w:color w:val="auto"/>
                <w:sz w:val="22"/>
                <w:shd w:val="clear" w:color="000000" w:fill="auto"/>
              </w:rPr>
              <w:instrText xml:space="preserve"> </w:instrText>
            </w:r>
            <w:r w:rsidR="00FA684E">
              <w:rPr>
                <w:rFonts w:hAnsi="ＭＳ 明朝" w:hint="default"/>
                <w:color w:val="auto"/>
                <w:sz w:val="22"/>
                <w:shd w:val="clear" w:color="000000" w:fill="auto"/>
              </w:rPr>
            </w:r>
            <w:r w:rsidR="00FA684E">
              <w:rPr>
                <w:rFonts w:hAnsi="ＭＳ 明朝" w:hint="default"/>
                <w:color w:val="auto"/>
                <w:sz w:val="22"/>
                <w:shd w:val="clear" w:color="000000" w:fill="auto"/>
              </w:rPr>
              <w:fldChar w:fldCharType="separate"/>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color w:val="auto"/>
                <w:sz w:val="22"/>
                <w:shd w:val="clear" w:color="000000" w:fill="auto"/>
              </w:rPr>
              <w:fldChar w:fldCharType="end"/>
            </w:r>
            <w:bookmarkEnd w:id="2"/>
            <w:r w:rsidR="00FA684E">
              <w:rPr>
                <w:rFonts w:hAnsi="ＭＳ 明朝"/>
                <w:color w:val="auto"/>
                <w:sz w:val="22"/>
                <w:shd w:val="clear" w:color="000000" w:fill="auto"/>
              </w:rPr>
              <w:t xml:space="preserve">　</w:t>
            </w:r>
          </w:p>
          <w:p w14:paraId="072279A5" w14:textId="77777777" w:rsidR="00FC0E43" w:rsidRPr="002F7E98" w:rsidRDefault="00FC0E43" w:rsidP="00602BE0">
            <w:pPr>
              <w:pStyle w:val="a3"/>
              <w:spacing w:line="220" w:lineRule="exact"/>
              <w:rPr>
                <w:rFonts w:hAnsi="ＭＳ 明朝" w:hint="default"/>
                <w:color w:val="auto"/>
                <w:sz w:val="22"/>
              </w:rPr>
            </w:pPr>
          </w:p>
          <w:p w14:paraId="50A169D6" w14:textId="384407C2"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３　工　　期　自</w:t>
            </w:r>
            <w:r w:rsidR="00FA684E">
              <w:rPr>
                <w:rFonts w:hAnsi="ＭＳ 明朝"/>
                <w:color w:val="auto"/>
                <w:sz w:val="22"/>
                <w:shd w:val="clear" w:color="000000" w:fill="auto"/>
              </w:rPr>
              <w:t xml:space="preserve">　</w:t>
            </w:r>
            <w:r w:rsidR="00FA684E">
              <w:rPr>
                <w:rFonts w:hAnsi="ＭＳ 明朝" w:hint="default"/>
                <w:color w:val="auto"/>
                <w:sz w:val="22"/>
                <w:shd w:val="clear" w:color="000000" w:fill="auto"/>
              </w:rPr>
              <w:fldChar w:fldCharType="begin">
                <w:ffData>
                  <w:name w:val="テキスト3"/>
                  <w:enabled/>
                  <w:calcOnExit w:val="0"/>
                  <w:textInput/>
                </w:ffData>
              </w:fldChar>
            </w:r>
            <w:bookmarkStart w:id="3" w:name="テキスト3"/>
            <w:r w:rsidR="00FA684E">
              <w:rPr>
                <w:rFonts w:hAnsi="ＭＳ 明朝" w:hint="default"/>
                <w:color w:val="auto"/>
                <w:sz w:val="22"/>
                <w:shd w:val="clear" w:color="000000" w:fill="auto"/>
              </w:rPr>
              <w:instrText xml:space="preserve"> </w:instrText>
            </w:r>
            <w:r w:rsidR="00FA684E">
              <w:rPr>
                <w:rFonts w:hAnsi="ＭＳ 明朝"/>
                <w:color w:val="auto"/>
                <w:sz w:val="22"/>
                <w:shd w:val="clear" w:color="000000" w:fill="auto"/>
              </w:rPr>
              <w:instrText>FORMTEXT</w:instrText>
            </w:r>
            <w:r w:rsidR="00FA684E">
              <w:rPr>
                <w:rFonts w:hAnsi="ＭＳ 明朝" w:hint="default"/>
                <w:color w:val="auto"/>
                <w:sz w:val="22"/>
                <w:shd w:val="clear" w:color="000000" w:fill="auto"/>
              </w:rPr>
              <w:instrText xml:space="preserve"> </w:instrText>
            </w:r>
            <w:r w:rsidR="00FA684E">
              <w:rPr>
                <w:rFonts w:hAnsi="ＭＳ 明朝" w:hint="default"/>
                <w:color w:val="auto"/>
                <w:sz w:val="22"/>
                <w:shd w:val="clear" w:color="000000" w:fill="auto"/>
              </w:rPr>
            </w:r>
            <w:r w:rsidR="00FA684E">
              <w:rPr>
                <w:rFonts w:hAnsi="ＭＳ 明朝" w:hint="default"/>
                <w:color w:val="auto"/>
                <w:sz w:val="22"/>
                <w:shd w:val="clear" w:color="000000" w:fill="auto"/>
              </w:rPr>
              <w:fldChar w:fldCharType="separate"/>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color w:val="auto"/>
                <w:sz w:val="22"/>
                <w:shd w:val="clear" w:color="000000" w:fill="auto"/>
              </w:rPr>
              <w:fldChar w:fldCharType="end"/>
            </w:r>
            <w:bookmarkEnd w:id="3"/>
            <w:r w:rsidR="00FA684E">
              <w:rPr>
                <w:rFonts w:hAnsi="ＭＳ 明朝"/>
                <w:color w:val="auto"/>
                <w:sz w:val="22"/>
                <w:shd w:val="clear" w:color="000000" w:fill="auto"/>
              </w:rPr>
              <w:t>年</w:t>
            </w:r>
            <w:r w:rsidR="00FA684E">
              <w:rPr>
                <w:rFonts w:hAnsi="ＭＳ 明朝" w:hint="default"/>
                <w:color w:val="auto"/>
                <w:sz w:val="22"/>
                <w:shd w:val="clear" w:color="000000" w:fill="auto"/>
              </w:rPr>
              <w:fldChar w:fldCharType="begin">
                <w:ffData>
                  <w:name w:val="テキスト4"/>
                  <w:enabled/>
                  <w:calcOnExit w:val="0"/>
                  <w:textInput/>
                </w:ffData>
              </w:fldChar>
            </w:r>
            <w:bookmarkStart w:id="4" w:name="テキスト4"/>
            <w:r w:rsidR="00FA684E">
              <w:rPr>
                <w:rFonts w:hAnsi="ＭＳ 明朝" w:hint="default"/>
                <w:color w:val="auto"/>
                <w:sz w:val="22"/>
                <w:shd w:val="clear" w:color="000000" w:fill="auto"/>
              </w:rPr>
              <w:instrText xml:space="preserve"> </w:instrText>
            </w:r>
            <w:r w:rsidR="00FA684E">
              <w:rPr>
                <w:rFonts w:hAnsi="ＭＳ 明朝"/>
                <w:color w:val="auto"/>
                <w:sz w:val="22"/>
                <w:shd w:val="clear" w:color="000000" w:fill="auto"/>
              </w:rPr>
              <w:instrText>FORMTEXT</w:instrText>
            </w:r>
            <w:r w:rsidR="00FA684E">
              <w:rPr>
                <w:rFonts w:hAnsi="ＭＳ 明朝" w:hint="default"/>
                <w:color w:val="auto"/>
                <w:sz w:val="22"/>
                <w:shd w:val="clear" w:color="000000" w:fill="auto"/>
              </w:rPr>
              <w:instrText xml:space="preserve"> </w:instrText>
            </w:r>
            <w:r w:rsidR="00FA684E">
              <w:rPr>
                <w:rFonts w:hAnsi="ＭＳ 明朝" w:hint="default"/>
                <w:color w:val="auto"/>
                <w:sz w:val="22"/>
                <w:shd w:val="clear" w:color="000000" w:fill="auto"/>
              </w:rPr>
            </w:r>
            <w:r w:rsidR="00FA684E">
              <w:rPr>
                <w:rFonts w:hAnsi="ＭＳ 明朝" w:hint="default"/>
                <w:color w:val="auto"/>
                <w:sz w:val="22"/>
                <w:shd w:val="clear" w:color="000000" w:fill="auto"/>
              </w:rPr>
              <w:fldChar w:fldCharType="separate"/>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color w:val="auto"/>
                <w:sz w:val="22"/>
                <w:shd w:val="clear" w:color="000000" w:fill="auto"/>
              </w:rPr>
              <w:fldChar w:fldCharType="end"/>
            </w:r>
            <w:bookmarkEnd w:id="4"/>
            <w:r w:rsidR="00FA684E">
              <w:rPr>
                <w:rFonts w:hAnsi="ＭＳ 明朝"/>
                <w:color w:val="auto"/>
                <w:sz w:val="22"/>
                <w:shd w:val="clear" w:color="000000" w:fill="auto"/>
              </w:rPr>
              <w:t>月</w:t>
            </w:r>
            <w:r w:rsidR="00FA684E">
              <w:rPr>
                <w:rFonts w:hAnsi="ＭＳ 明朝" w:hint="default"/>
                <w:color w:val="auto"/>
                <w:sz w:val="22"/>
                <w:shd w:val="clear" w:color="000000" w:fill="auto"/>
              </w:rPr>
              <w:fldChar w:fldCharType="begin">
                <w:ffData>
                  <w:name w:val="テキスト5"/>
                  <w:enabled/>
                  <w:calcOnExit w:val="0"/>
                  <w:textInput/>
                </w:ffData>
              </w:fldChar>
            </w:r>
            <w:bookmarkStart w:id="5" w:name="テキスト5"/>
            <w:r w:rsidR="00FA684E">
              <w:rPr>
                <w:rFonts w:hAnsi="ＭＳ 明朝" w:hint="default"/>
                <w:color w:val="auto"/>
                <w:sz w:val="22"/>
                <w:shd w:val="clear" w:color="000000" w:fill="auto"/>
              </w:rPr>
              <w:instrText xml:space="preserve"> </w:instrText>
            </w:r>
            <w:r w:rsidR="00FA684E">
              <w:rPr>
                <w:rFonts w:hAnsi="ＭＳ 明朝"/>
                <w:color w:val="auto"/>
                <w:sz w:val="22"/>
                <w:shd w:val="clear" w:color="000000" w:fill="auto"/>
              </w:rPr>
              <w:instrText>FORMTEXT</w:instrText>
            </w:r>
            <w:r w:rsidR="00FA684E">
              <w:rPr>
                <w:rFonts w:hAnsi="ＭＳ 明朝" w:hint="default"/>
                <w:color w:val="auto"/>
                <w:sz w:val="22"/>
                <w:shd w:val="clear" w:color="000000" w:fill="auto"/>
              </w:rPr>
              <w:instrText xml:space="preserve"> </w:instrText>
            </w:r>
            <w:r w:rsidR="00FA684E">
              <w:rPr>
                <w:rFonts w:hAnsi="ＭＳ 明朝" w:hint="default"/>
                <w:color w:val="auto"/>
                <w:sz w:val="22"/>
                <w:shd w:val="clear" w:color="000000" w:fill="auto"/>
              </w:rPr>
            </w:r>
            <w:r w:rsidR="00FA684E">
              <w:rPr>
                <w:rFonts w:hAnsi="ＭＳ 明朝" w:hint="default"/>
                <w:color w:val="auto"/>
                <w:sz w:val="22"/>
                <w:shd w:val="clear" w:color="000000" w:fill="auto"/>
              </w:rPr>
              <w:fldChar w:fldCharType="separate"/>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color w:val="auto"/>
                <w:sz w:val="22"/>
                <w:shd w:val="clear" w:color="000000" w:fill="auto"/>
              </w:rPr>
              <w:fldChar w:fldCharType="end"/>
            </w:r>
            <w:bookmarkEnd w:id="5"/>
            <w:r w:rsidR="00FA684E">
              <w:rPr>
                <w:rFonts w:hAnsi="ＭＳ 明朝"/>
                <w:color w:val="auto"/>
                <w:sz w:val="22"/>
                <w:shd w:val="clear" w:color="000000" w:fill="auto"/>
              </w:rPr>
              <w:t>日</w:t>
            </w:r>
          </w:p>
          <w:p w14:paraId="5B6607BD" w14:textId="229579E5"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00FA684E">
              <w:rPr>
                <w:rFonts w:hAnsi="ＭＳ 明朝" w:hint="default"/>
                <w:color w:val="auto"/>
                <w:spacing w:val="-5"/>
                <w:sz w:val="22"/>
                <w:shd w:val="clear" w:color="000000" w:fill="auto"/>
              </w:rPr>
              <w:fldChar w:fldCharType="begin">
                <w:ffData>
                  <w:name w:val="テキスト9"/>
                  <w:enabled/>
                  <w:calcOnExit w:val="0"/>
                  <w:textInput/>
                </w:ffData>
              </w:fldChar>
            </w:r>
            <w:bookmarkStart w:id="6" w:name="テキスト9"/>
            <w:r w:rsidR="00FA684E">
              <w:rPr>
                <w:rFonts w:hAnsi="ＭＳ 明朝" w:hint="default"/>
                <w:color w:val="auto"/>
                <w:spacing w:val="-5"/>
                <w:sz w:val="22"/>
                <w:shd w:val="clear" w:color="000000" w:fill="auto"/>
              </w:rPr>
              <w:instrText xml:space="preserve"> </w:instrText>
            </w:r>
            <w:r w:rsidR="00FA684E">
              <w:rPr>
                <w:rFonts w:hAnsi="ＭＳ 明朝"/>
                <w:color w:val="auto"/>
                <w:spacing w:val="-5"/>
                <w:sz w:val="22"/>
                <w:shd w:val="clear" w:color="000000" w:fill="auto"/>
              </w:rPr>
              <w:instrText>FORMTEXT</w:instrText>
            </w:r>
            <w:r w:rsidR="00FA684E">
              <w:rPr>
                <w:rFonts w:hAnsi="ＭＳ 明朝" w:hint="default"/>
                <w:color w:val="auto"/>
                <w:spacing w:val="-5"/>
                <w:sz w:val="22"/>
                <w:shd w:val="clear" w:color="000000" w:fill="auto"/>
              </w:rPr>
              <w:instrText xml:space="preserve"> </w:instrText>
            </w:r>
            <w:r w:rsidR="00FA684E">
              <w:rPr>
                <w:rFonts w:hAnsi="ＭＳ 明朝" w:hint="default"/>
                <w:color w:val="auto"/>
                <w:spacing w:val="-5"/>
                <w:sz w:val="22"/>
                <w:shd w:val="clear" w:color="000000" w:fill="auto"/>
              </w:rPr>
            </w:r>
            <w:r w:rsidR="00FA684E">
              <w:rPr>
                <w:rFonts w:hAnsi="ＭＳ 明朝" w:hint="default"/>
                <w:color w:val="auto"/>
                <w:spacing w:val="-5"/>
                <w:sz w:val="22"/>
                <w:shd w:val="clear" w:color="000000" w:fill="auto"/>
              </w:rPr>
              <w:fldChar w:fldCharType="separate"/>
            </w:r>
            <w:r w:rsidR="00FA684E">
              <w:rPr>
                <w:rFonts w:hAnsi="ＭＳ 明朝" w:hint="default"/>
                <w:noProof/>
                <w:color w:val="auto"/>
                <w:spacing w:val="-5"/>
                <w:sz w:val="22"/>
                <w:shd w:val="clear" w:color="000000" w:fill="auto"/>
              </w:rPr>
              <w:t> </w:t>
            </w:r>
            <w:r w:rsidR="00FA684E">
              <w:rPr>
                <w:rFonts w:hAnsi="ＭＳ 明朝" w:hint="default"/>
                <w:noProof/>
                <w:color w:val="auto"/>
                <w:spacing w:val="-5"/>
                <w:sz w:val="22"/>
                <w:shd w:val="clear" w:color="000000" w:fill="auto"/>
              </w:rPr>
              <w:t> </w:t>
            </w:r>
            <w:r w:rsidR="00FA684E">
              <w:rPr>
                <w:rFonts w:hAnsi="ＭＳ 明朝" w:hint="default"/>
                <w:noProof/>
                <w:color w:val="auto"/>
                <w:spacing w:val="-5"/>
                <w:sz w:val="22"/>
                <w:shd w:val="clear" w:color="000000" w:fill="auto"/>
              </w:rPr>
              <w:t> </w:t>
            </w:r>
            <w:r w:rsidR="00FA684E">
              <w:rPr>
                <w:rFonts w:hAnsi="ＭＳ 明朝" w:hint="default"/>
                <w:noProof/>
                <w:color w:val="auto"/>
                <w:spacing w:val="-5"/>
                <w:sz w:val="22"/>
                <w:shd w:val="clear" w:color="000000" w:fill="auto"/>
              </w:rPr>
              <w:t> </w:t>
            </w:r>
            <w:r w:rsidR="00FA684E">
              <w:rPr>
                <w:rFonts w:hAnsi="ＭＳ 明朝" w:hint="default"/>
                <w:noProof/>
                <w:color w:val="auto"/>
                <w:spacing w:val="-5"/>
                <w:sz w:val="22"/>
                <w:shd w:val="clear" w:color="000000" w:fill="auto"/>
              </w:rPr>
              <w:t> </w:t>
            </w:r>
            <w:r w:rsidR="00FA684E">
              <w:rPr>
                <w:rFonts w:hAnsi="ＭＳ 明朝" w:hint="default"/>
                <w:color w:val="auto"/>
                <w:spacing w:val="-5"/>
                <w:sz w:val="22"/>
                <w:shd w:val="clear" w:color="000000" w:fill="auto"/>
              </w:rPr>
              <w:fldChar w:fldCharType="end"/>
            </w:r>
            <w:bookmarkEnd w:id="6"/>
            <w:r w:rsidRPr="002F7E98">
              <w:rPr>
                <w:rFonts w:hAnsi="ＭＳ 明朝"/>
                <w:color w:val="auto"/>
                <w:sz w:val="22"/>
                <w:shd w:val="clear" w:color="000000" w:fill="auto"/>
              </w:rPr>
              <w:t>日間</w:t>
            </w:r>
          </w:p>
          <w:p w14:paraId="7443C50F" w14:textId="62AC2511"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至</w:t>
            </w:r>
            <w:r w:rsidR="00FA684E">
              <w:rPr>
                <w:rFonts w:hAnsi="ＭＳ 明朝"/>
                <w:color w:val="auto"/>
                <w:sz w:val="22"/>
                <w:shd w:val="clear" w:color="000000" w:fill="auto"/>
              </w:rPr>
              <w:t xml:space="preserve">　</w:t>
            </w:r>
            <w:r w:rsidR="00FA684E">
              <w:rPr>
                <w:rFonts w:hAnsi="ＭＳ 明朝" w:hint="default"/>
                <w:color w:val="auto"/>
                <w:sz w:val="22"/>
                <w:shd w:val="clear" w:color="000000" w:fill="auto"/>
              </w:rPr>
              <w:fldChar w:fldCharType="begin">
                <w:ffData>
                  <w:name w:val="テキスト6"/>
                  <w:enabled/>
                  <w:calcOnExit w:val="0"/>
                  <w:textInput/>
                </w:ffData>
              </w:fldChar>
            </w:r>
            <w:bookmarkStart w:id="7" w:name="テキスト6"/>
            <w:r w:rsidR="00FA684E">
              <w:rPr>
                <w:rFonts w:hAnsi="ＭＳ 明朝" w:hint="default"/>
                <w:color w:val="auto"/>
                <w:sz w:val="22"/>
                <w:shd w:val="clear" w:color="000000" w:fill="auto"/>
              </w:rPr>
              <w:instrText xml:space="preserve"> </w:instrText>
            </w:r>
            <w:r w:rsidR="00FA684E">
              <w:rPr>
                <w:rFonts w:hAnsi="ＭＳ 明朝"/>
                <w:color w:val="auto"/>
                <w:sz w:val="22"/>
                <w:shd w:val="clear" w:color="000000" w:fill="auto"/>
              </w:rPr>
              <w:instrText>FORMTEXT</w:instrText>
            </w:r>
            <w:r w:rsidR="00FA684E">
              <w:rPr>
                <w:rFonts w:hAnsi="ＭＳ 明朝" w:hint="default"/>
                <w:color w:val="auto"/>
                <w:sz w:val="22"/>
                <w:shd w:val="clear" w:color="000000" w:fill="auto"/>
              </w:rPr>
              <w:instrText xml:space="preserve"> </w:instrText>
            </w:r>
            <w:r w:rsidR="00FA684E">
              <w:rPr>
                <w:rFonts w:hAnsi="ＭＳ 明朝" w:hint="default"/>
                <w:color w:val="auto"/>
                <w:sz w:val="22"/>
                <w:shd w:val="clear" w:color="000000" w:fill="auto"/>
              </w:rPr>
            </w:r>
            <w:r w:rsidR="00FA684E">
              <w:rPr>
                <w:rFonts w:hAnsi="ＭＳ 明朝" w:hint="default"/>
                <w:color w:val="auto"/>
                <w:sz w:val="22"/>
                <w:shd w:val="clear" w:color="000000" w:fill="auto"/>
              </w:rPr>
              <w:fldChar w:fldCharType="separate"/>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color w:val="auto"/>
                <w:sz w:val="22"/>
                <w:shd w:val="clear" w:color="000000" w:fill="auto"/>
              </w:rPr>
              <w:fldChar w:fldCharType="end"/>
            </w:r>
            <w:bookmarkEnd w:id="7"/>
            <w:r w:rsidR="00FA684E">
              <w:rPr>
                <w:rFonts w:hAnsi="ＭＳ 明朝"/>
                <w:color w:val="auto"/>
                <w:sz w:val="22"/>
                <w:shd w:val="clear" w:color="000000" w:fill="auto"/>
              </w:rPr>
              <w:t>年</w:t>
            </w:r>
            <w:r w:rsidR="00FA684E">
              <w:rPr>
                <w:rFonts w:hAnsi="ＭＳ 明朝" w:hint="default"/>
                <w:color w:val="auto"/>
                <w:sz w:val="22"/>
                <w:shd w:val="clear" w:color="000000" w:fill="auto"/>
              </w:rPr>
              <w:fldChar w:fldCharType="begin">
                <w:ffData>
                  <w:name w:val="テキスト7"/>
                  <w:enabled/>
                  <w:calcOnExit w:val="0"/>
                  <w:textInput/>
                </w:ffData>
              </w:fldChar>
            </w:r>
            <w:bookmarkStart w:id="8" w:name="テキスト7"/>
            <w:r w:rsidR="00FA684E">
              <w:rPr>
                <w:rFonts w:hAnsi="ＭＳ 明朝" w:hint="default"/>
                <w:color w:val="auto"/>
                <w:sz w:val="22"/>
                <w:shd w:val="clear" w:color="000000" w:fill="auto"/>
              </w:rPr>
              <w:instrText xml:space="preserve"> </w:instrText>
            </w:r>
            <w:r w:rsidR="00FA684E">
              <w:rPr>
                <w:rFonts w:hAnsi="ＭＳ 明朝"/>
                <w:color w:val="auto"/>
                <w:sz w:val="22"/>
                <w:shd w:val="clear" w:color="000000" w:fill="auto"/>
              </w:rPr>
              <w:instrText>FORMTEXT</w:instrText>
            </w:r>
            <w:r w:rsidR="00FA684E">
              <w:rPr>
                <w:rFonts w:hAnsi="ＭＳ 明朝" w:hint="default"/>
                <w:color w:val="auto"/>
                <w:sz w:val="22"/>
                <w:shd w:val="clear" w:color="000000" w:fill="auto"/>
              </w:rPr>
              <w:instrText xml:space="preserve"> </w:instrText>
            </w:r>
            <w:r w:rsidR="00FA684E">
              <w:rPr>
                <w:rFonts w:hAnsi="ＭＳ 明朝" w:hint="default"/>
                <w:color w:val="auto"/>
                <w:sz w:val="22"/>
                <w:shd w:val="clear" w:color="000000" w:fill="auto"/>
              </w:rPr>
            </w:r>
            <w:r w:rsidR="00FA684E">
              <w:rPr>
                <w:rFonts w:hAnsi="ＭＳ 明朝" w:hint="default"/>
                <w:color w:val="auto"/>
                <w:sz w:val="22"/>
                <w:shd w:val="clear" w:color="000000" w:fill="auto"/>
              </w:rPr>
              <w:fldChar w:fldCharType="separate"/>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color w:val="auto"/>
                <w:sz w:val="22"/>
                <w:shd w:val="clear" w:color="000000" w:fill="auto"/>
              </w:rPr>
              <w:fldChar w:fldCharType="end"/>
            </w:r>
            <w:bookmarkEnd w:id="8"/>
            <w:r w:rsidR="00FA684E">
              <w:rPr>
                <w:rFonts w:hAnsi="ＭＳ 明朝"/>
                <w:color w:val="auto"/>
                <w:sz w:val="22"/>
                <w:shd w:val="clear" w:color="000000" w:fill="auto"/>
              </w:rPr>
              <w:t>月</w:t>
            </w:r>
            <w:r w:rsidR="00FA684E">
              <w:rPr>
                <w:rFonts w:hAnsi="ＭＳ 明朝" w:hint="default"/>
                <w:color w:val="auto"/>
                <w:sz w:val="22"/>
                <w:shd w:val="clear" w:color="000000" w:fill="auto"/>
              </w:rPr>
              <w:fldChar w:fldCharType="begin">
                <w:ffData>
                  <w:name w:val="テキスト8"/>
                  <w:enabled/>
                  <w:calcOnExit w:val="0"/>
                  <w:textInput/>
                </w:ffData>
              </w:fldChar>
            </w:r>
            <w:bookmarkStart w:id="9" w:name="テキスト8"/>
            <w:r w:rsidR="00FA684E">
              <w:rPr>
                <w:rFonts w:hAnsi="ＭＳ 明朝" w:hint="default"/>
                <w:color w:val="auto"/>
                <w:sz w:val="22"/>
                <w:shd w:val="clear" w:color="000000" w:fill="auto"/>
              </w:rPr>
              <w:instrText xml:space="preserve"> </w:instrText>
            </w:r>
            <w:r w:rsidR="00FA684E">
              <w:rPr>
                <w:rFonts w:hAnsi="ＭＳ 明朝"/>
                <w:color w:val="auto"/>
                <w:sz w:val="22"/>
                <w:shd w:val="clear" w:color="000000" w:fill="auto"/>
              </w:rPr>
              <w:instrText>FORMTEXT</w:instrText>
            </w:r>
            <w:r w:rsidR="00FA684E">
              <w:rPr>
                <w:rFonts w:hAnsi="ＭＳ 明朝" w:hint="default"/>
                <w:color w:val="auto"/>
                <w:sz w:val="22"/>
                <w:shd w:val="clear" w:color="000000" w:fill="auto"/>
              </w:rPr>
              <w:instrText xml:space="preserve"> </w:instrText>
            </w:r>
            <w:r w:rsidR="00FA684E">
              <w:rPr>
                <w:rFonts w:hAnsi="ＭＳ 明朝" w:hint="default"/>
                <w:color w:val="auto"/>
                <w:sz w:val="22"/>
                <w:shd w:val="clear" w:color="000000" w:fill="auto"/>
              </w:rPr>
            </w:r>
            <w:r w:rsidR="00FA684E">
              <w:rPr>
                <w:rFonts w:hAnsi="ＭＳ 明朝" w:hint="default"/>
                <w:color w:val="auto"/>
                <w:sz w:val="22"/>
                <w:shd w:val="clear" w:color="000000" w:fill="auto"/>
              </w:rPr>
              <w:fldChar w:fldCharType="separate"/>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color w:val="auto"/>
                <w:sz w:val="22"/>
                <w:shd w:val="clear" w:color="000000" w:fill="auto"/>
              </w:rPr>
              <w:fldChar w:fldCharType="end"/>
            </w:r>
            <w:bookmarkEnd w:id="9"/>
            <w:r w:rsidR="00FA684E">
              <w:rPr>
                <w:rFonts w:hAnsi="ＭＳ 明朝"/>
                <w:color w:val="auto"/>
                <w:sz w:val="22"/>
                <w:shd w:val="clear" w:color="000000" w:fill="auto"/>
              </w:rPr>
              <w:t>日</w:t>
            </w:r>
          </w:p>
          <w:p w14:paraId="66EBC3C3" w14:textId="77777777" w:rsidR="00FC0E43" w:rsidRPr="002F7E98" w:rsidRDefault="00FC0E43" w:rsidP="00602BE0">
            <w:pPr>
              <w:pStyle w:val="a3"/>
              <w:spacing w:line="220" w:lineRule="exact"/>
              <w:rPr>
                <w:rFonts w:hAnsi="ＭＳ 明朝" w:hint="default"/>
                <w:color w:val="auto"/>
                <w:sz w:val="22"/>
              </w:rPr>
            </w:pPr>
          </w:p>
          <w:p w14:paraId="7DC1FEA8" w14:textId="3EE44946"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４　請負代金額　</w:t>
            </w:r>
            <w:r w:rsidRPr="002F7E98">
              <w:rPr>
                <w:rFonts w:hAnsi="ＭＳ 明朝"/>
                <w:color w:val="auto"/>
                <w:sz w:val="22"/>
                <w:u w:val="single" w:color="000000"/>
                <w:shd w:val="clear" w:color="000000" w:fill="auto"/>
              </w:rPr>
              <w:t>一金</w:t>
            </w:r>
            <w:r w:rsidR="00FA684E">
              <w:rPr>
                <w:rFonts w:hAnsi="ＭＳ 明朝"/>
                <w:color w:val="auto"/>
                <w:sz w:val="22"/>
                <w:u w:val="single" w:color="000000"/>
                <w:shd w:val="clear" w:color="000000" w:fill="auto"/>
              </w:rPr>
              <w:t xml:space="preserve">　</w:t>
            </w:r>
            <w:r w:rsidR="00FA684E">
              <w:rPr>
                <w:rFonts w:hAnsi="ＭＳ 明朝" w:hint="default"/>
                <w:color w:val="auto"/>
                <w:sz w:val="22"/>
                <w:u w:val="single" w:color="000000"/>
                <w:shd w:val="clear" w:color="000000" w:fill="auto"/>
              </w:rPr>
              <w:fldChar w:fldCharType="begin">
                <w:ffData>
                  <w:name w:val="テキスト10"/>
                  <w:enabled/>
                  <w:calcOnExit w:val="0"/>
                  <w:textInput/>
                </w:ffData>
              </w:fldChar>
            </w:r>
            <w:bookmarkStart w:id="10" w:name="テキスト10"/>
            <w:r w:rsidR="00FA684E">
              <w:rPr>
                <w:rFonts w:hAnsi="ＭＳ 明朝" w:hint="default"/>
                <w:color w:val="auto"/>
                <w:sz w:val="22"/>
                <w:u w:val="single" w:color="000000"/>
                <w:shd w:val="clear" w:color="000000" w:fill="auto"/>
              </w:rPr>
              <w:instrText xml:space="preserve"> </w:instrText>
            </w:r>
            <w:r w:rsidR="00FA684E">
              <w:rPr>
                <w:rFonts w:hAnsi="ＭＳ 明朝"/>
                <w:color w:val="auto"/>
                <w:sz w:val="22"/>
                <w:u w:val="single" w:color="000000"/>
                <w:shd w:val="clear" w:color="000000" w:fill="auto"/>
              </w:rPr>
              <w:instrText>FORMTEXT</w:instrText>
            </w:r>
            <w:r w:rsidR="00FA684E">
              <w:rPr>
                <w:rFonts w:hAnsi="ＭＳ 明朝" w:hint="default"/>
                <w:color w:val="auto"/>
                <w:sz w:val="22"/>
                <w:u w:val="single" w:color="000000"/>
                <w:shd w:val="clear" w:color="000000" w:fill="auto"/>
              </w:rPr>
              <w:instrText xml:space="preserve"> </w:instrText>
            </w:r>
            <w:r w:rsidR="00FA684E">
              <w:rPr>
                <w:rFonts w:hAnsi="ＭＳ 明朝" w:hint="default"/>
                <w:color w:val="auto"/>
                <w:sz w:val="22"/>
                <w:u w:val="single" w:color="000000"/>
                <w:shd w:val="clear" w:color="000000" w:fill="auto"/>
              </w:rPr>
            </w:r>
            <w:r w:rsidR="00FA684E">
              <w:rPr>
                <w:rFonts w:hAnsi="ＭＳ 明朝" w:hint="default"/>
                <w:color w:val="auto"/>
                <w:sz w:val="22"/>
                <w:u w:val="single" w:color="000000"/>
                <w:shd w:val="clear" w:color="000000" w:fill="auto"/>
              </w:rPr>
              <w:fldChar w:fldCharType="separate"/>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color w:val="auto"/>
                <w:sz w:val="22"/>
                <w:u w:val="single" w:color="000000"/>
                <w:shd w:val="clear" w:color="000000" w:fill="auto"/>
              </w:rPr>
              <w:fldChar w:fldCharType="end"/>
            </w:r>
            <w:bookmarkEnd w:id="10"/>
            <w:r w:rsidR="00FA684E">
              <w:rPr>
                <w:rFonts w:hAnsi="ＭＳ 明朝"/>
                <w:color w:val="auto"/>
                <w:sz w:val="22"/>
                <w:u w:val="single" w:color="000000"/>
                <w:shd w:val="clear" w:color="000000" w:fill="auto"/>
              </w:rPr>
              <w:t>円也</w:t>
            </w:r>
          </w:p>
          <w:p w14:paraId="165365AD" w14:textId="77777777" w:rsidR="00FC0E43" w:rsidRPr="002F7E98" w:rsidRDefault="00FC0E43" w:rsidP="0017163B">
            <w:pPr>
              <w:pStyle w:val="a3"/>
              <w:spacing w:line="260" w:lineRule="exact"/>
              <w:rPr>
                <w:rFonts w:hint="default"/>
                <w:color w:val="auto"/>
              </w:rPr>
            </w:pPr>
          </w:p>
        </w:tc>
      </w:tr>
      <w:tr w:rsidR="002F7E98" w:rsidRPr="002F7E98" w14:paraId="615B229C" w14:textId="77777777" w:rsidTr="00A501E2">
        <w:tc>
          <w:tcPr>
            <w:tcW w:w="480" w:type="dxa"/>
            <w:tcMar>
              <w:left w:w="49" w:type="dxa"/>
              <w:right w:w="49" w:type="dxa"/>
            </w:tcMar>
          </w:tcPr>
          <w:p w14:paraId="276E3484" w14:textId="77777777" w:rsidR="00FC0E43" w:rsidRPr="002F7E98" w:rsidRDefault="00597B92" w:rsidP="0017163B">
            <w:pPr>
              <w:pStyle w:val="a3"/>
              <w:spacing w:line="260" w:lineRule="exact"/>
              <w:rPr>
                <w:rFonts w:hAnsi="ＭＳ 明朝" w:hint="default"/>
                <w:color w:val="auto"/>
                <w:sz w:val="22"/>
              </w:rPr>
            </w:pPr>
            <w:r w:rsidRPr="002F7E98">
              <w:rPr>
                <w:rFonts w:hAnsi="ＭＳ 明朝"/>
                <w:noProof/>
                <w:color w:val="auto"/>
                <w:spacing w:val="-5"/>
                <w:sz w:val="22"/>
              </w:rPr>
              <mc:AlternateContent>
                <mc:Choice Requires="wps">
                  <w:drawing>
                    <wp:anchor distT="0" distB="0" distL="114300" distR="114300" simplePos="0" relativeHeight="251658240" behindDoc="0" locked="0" layoutInCell="1" allowOverlap="1" wp14:anchorId="7D17030B" wp14:editId="76DCC80F">
                      <wp:simplePos x="0" y="0"/>
                      <wp:positionH relativeFrom="column">
                        <wp:posOffset>264160</wp:posOffset>
                      </wp:positionH>
                      <wp:positionV relativeFrom="paragraph">
                        <wp:posOffset>5715</wp:posOffset>
                      </wp:positionV>
                      <wp:extent cx="5411470" cy="4953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6EE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0.8pt;margin-top:.45pt;width:426.1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FkiQIAAB8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">
                      <v:textbox inset="5.85pt,.7pt,5.85pt,.7pt"/>
                    </v:shape>
                  </w:pict>
                </mc:Fallback>
              </mc:AlternateContent>
            </w:r>
          </w:p>
          <w:p w14:paraId="49E17ADA" w14:textId="77777777" w:rsidR="00FC0E43" w:rsidRPr="002F7E98" w:rsidRDefault="00FC0E43" w:rsidP="0017163B">
            <w:pPr>
              <w:pStyle w:val="a3"/>
              <w:spacing w:line="260" w:lineRule="exact"/>
              <w:rPr>
                <w:rFonts w:hAnsi="ＭＳ 明朝" w:hint="default"/>
                <w:color w:val="auto"/>
                <w:sz w:val="22"/>
              </w:rPr>
            </w:pPr>
          </w:p>
          <w:p w14:paraId="6A32E14C" w14:textId="77777777"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
        </w:tc>
        <w:tc>
          <w:tcPr>
            <w:tcW w:w="8760" w:type="dxa"/>
            <w:tcMar>
              <w:left w:w="49" w:type="dxa"/>
              <w:right w:w="49" w:type="dxa"/>
            </w:tcMar>
          </w:tcPr>
          <w:p w14:paraId="3CFA1439" w14:textId="3A2C7F52" w:rsidR="00FC0E43" w:rsidRPr="002F7E98" w:rsidRDefault="00FC0E43" w:rsidP="0017163B">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うち取引に係る消費税及び地方消費税の額　</w:t>
            </w:r>
            <w:r w:rsidRPr="002F7E98">
              <w:rPr>
                <w:rFonts w:hAnsi="ＭＳ 明朝"/>
                <w:color w:val="auto"/>
                <w:sz w:val="22"/>
                <w:u w:val="single" w:color="000000"/>
                <w:shd w:val="clear" w:color="000000" w:fill="auto"/>
              </w:rPr>
              <w:t>一金</w:t>
            </w:r>
            <w:r w:rsidR="00FA684E">
              <w:rPr>
                <w:rFonts w:hAnsi="ＭＳ 明朝"/>
                <w:color w:val="auto"/>
                <w:sz w:val="22"/>
                <w:u w:val="single" w:color="000000"/>
                <w:shd w:val="clear" w:color="000000" w:fill="auto"/>
              </w:rPr>
              <w:t xml:space="preserve">　</w:t>
            </w:r>
            <w:r w:rsidR="00FA684E">
              <w:rPr>
                <w:rFonts w:hAnsi="ＭＳ 明朝" w:hint="default"/>
                <w:color w:val="auto"/>
                <w:sz w:val="22"/>
                <w:u w:val="single" w:color="000000"/>
                <w:shd w:val="clear" w:color="000000" w:fill="auto"/>
              </w:rPr>
              <w:fldChar w:fldCharType="begin">
                <w:ffData>
                  <w:name w:val="テキスト11"/>
                  <w:enabled/>
                  <w:calcOnExit w:val="0"/>
                  <w:textInput/>
                </w:ffData>
              </w:fldChar>
            </w:r>
            <w:bookmarkStart w:id="11" w:name="テキスト11"/>
            <w:r w:rsidR="00FA684E">
              <w:rPr>
                <w:rFonts w:hAnsi="ＭＳ 明朝" w:hint="default"/>
                <w:color w:val="auto"/>
                <w:sz w:val="22"/>
                <w:u w:val="single" w:color="000000"/>
                <w:shd w:val="clear" w:color="000000" w:fill="auto"/>
              </w:rPr>
              <w:instrText xml:space="preserve"> </w:instrText>
            </w:r>
            <w:r w:rsidR="00FA684E">
              <w:rPr>
                <w:rFonts w:hAnsi="ＭＳ 明朝"/>
                <w:color w:val="auto"/>
                <w:sz w:val="22"/>
                <w:u w:val="single" w:color="000000"/>
                <w:shd w:val="clear" w:color="000000" w:fill="auto"/>
              </w:rPr>
              <w:instrText>FORMTEXT</w:instrText>
            </w:r>
            <w:r w:rsidR="00FA684E">
              <w:rPr>
                <w:rFonts w:hAnsi="ＭＳ 明朝" w:hint="default"/>
                <w:color w:val="auto"/>
                <w:sz w:val="22"/>
                <w:u w:val="single" w:color="000000"/>
                <w:shd w:val="clear" w:color="000000" w:fill="auto"/>
              </w:rPr>
              <w:instrText xml:space="preserve"> </w:instrText>
            </w:r>
            <w:r w:rsidR="00FA684E">
              <w:rPr>
                <w:rFonts w:hAnsi="ＭＳ 明朝" w:hint="default"/>
                <w:color w:val="auto"/>
                <w:sz w:val="22"/>
                <w:u w:val="single" w:color="000000"/>
                <w:shd w:val="clear" w:color="000000" w:fill="auto"/>
              </w:rPr>
            </w:r>
            <w:r w:rsidR="00FA684E">
              <w:rPr>
                <w:rFonts w:hAnsi="ＭＳ 明朝" w:hint="default"/>
                <w:color w:val="auto"/>
                <w:sz w:val="22"/>
                <w:u w:val="single" w:color="000000"/>
                <w:shd w:val="clear" w:color="000000" w:fill="auto"/>
              </w:rPr>
              <w:fldChar w:fldCharType="separate"/>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color w:val="auto"/>
                <w:sz w:val="22"/>
                <w:u w:val="single" w:color="000000"/>
                <w:shd w:val="clear" w:color="000000" w:fill="auto"/>
              </w:rPr>
              <w:fldChar w:fldCharType="end"/>
            </w:r>
            <w:bookmarkEnd w:id="11"/>
            <w:r w:rsidR="00FA684E">
              <w:rPr>
                <w:rFonts w:hAnsi="ＭＳ 明朝"/>
                <w:color w:val="auto"/>
                <w:sz w:val="22"/>
                <w:u w:val="single" w:color="000000"/>
                <w:shd w:val="clear" w:color="000000" w:fill="auto"/>
              </w:rPr>
              <w:t>円也</w:t>
            </w:r>
          </w:p>
          <w:p w14:paraId="60E6B2F6" w14:textId="66E01B78" w:rsidR="00FC0E43" w:rsidRPr="002F7E98" w:rsidRDefault="00FC0E43" w:rsidP="0017163B">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「取引に係る消費税及び地方消費税の額」は，請負代金額に</w:t>
            </w:r>
            <w:r w:rsidR="00FA684E">
              <w:rPr>
                <w:rFonts w:hAnsi="ＭＳ 明朝"/>
                <w:color w:val="auto"/>
                <w:sz w:val="22"/>
                <w:shd w:val="clear" w:color="000000" w:fill="auto"/>
              </w:rPr>
              <w:t xml:space="preserve">　</w:t>
            </w:r>
            <w:r w:rsidR="00FA684E">
              <w:rPr>
                <w:rFonts w:hAnsi="ＭＳ 明朝" w:hint="default"/>
                <w:color w:val="auto"/>
                <w:sz w:val="22"/>
                <w:shd w:val="clear" w:color="000000" w:fill="auto"/>
              </w:rPr>
              <w:fldChar w:fldCharType="begin">
                <w:ffData>
                  <w:name w:val="テキスト12"/>
                  <w:enabled/>
                  <w:calcOnExit w:val="0"/>
                  <w:textInput/>
                </w:ffData>
              </w:fldChar>
            </w:r>
            <w:bookmarkStart w:id="12" w:name="テキスト12"/>
            <w:r w:rsidR="00FA684E">
              <w:rPr>
                <w:rFonts w:hAnsi="ＭＳ 明朝" w:hint="default"/>
                <w:color w:val="auto"/>
                <w:sz w:val="22"/>
                <w:shd w:val="clear" w:color="000000" w:fill="auto"/>
              </w:rPr>
              <w:instrText xml:space="preserve"> </w:instrText>
            </w:r>
            <w:r w:rsidR="00FA684E">
              <w:rPr>
                <w:rFonts w:hAnsi="ＭＳ 明朝"/>
                <w:color w:val="auto"/>
                <w:sz w:val="22"/>
                <w:shd w:val="clear" w:color="000000" w:fill="auto"/>
              </w:rPr>
              <w:instrText>FORMTEXT</w:instrText>
            </w:r>
            <w:r w:rsidR="00FA684E">
              <w:rPr>
                <w:rFonts w:hAnsi="ＭＳ 明朝" w:hint="default"/>
                <w:color w:val="auto"/>
                <w:sz w:val="22"/>
                <w:shd w:val="clear" w:color="000000" w:fill="auto"/>
              </w:rPr>
              <w:instrText xml:space="preserve"> </w:instrText>
            </w:r>
            <w:r w:rsidR="00FA684E">
              <w:rPr>
                <w:rFonts w:hAnsi="ＭＳ 明朝" w:hint="default"/>
                <w:color w:val="auto"/>
                <w:sz w:val="22"/>
                <w:shd w:val="clear" w:color="000000" w:fill="auto"/>
              </w:rPr>
            </w:r>
            <w:r w:rsidR="00FA684E">
              <w:rPr>
                <w:rFonts w:hAnsi="ＭＳ 明朝" w:hint="default"/>
                <w:color w:val="auto"/>
                <w:sz w:val="22"/>
                <w:shd w:val="clear" w:color="000000" w:fill="auto"/>
              </w:rPr>
              <w:fldChar w:fldCharType="separate"/>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color w:val="auto"/>
                <w:sz w:val="22"/>
                <w:shd w:val="clear" w:color="000000" w:fill="auto"/>
              </w:rPr>
              <w:fldChar w:fldCharType="end"/>
            </w:r>
            <w:bookmarkEnd w:id="12"/>
            <w:r w:rsidR="00FA684E">
              <w:rPr>
                <w:rFonts w:hAnsi="ＭＳ 明朝"/>
                <w:color w:val="auto"/>
                <w:sz w:val="22"/>
                <w:shd w:val="clear" w:color="000000" w:fill="auto"/>
              </w:rPr>
              <w:t>／</w:t>
            </w:r>
            <w:r w:rsidR="00FA684E">
              <w:rPr>
                <w:rFonts w:hAnsi="ＭＳ 明朝" w:hint="default"/>
                <w:color w:val="auto"/>
                <w:sz w:val="22"/>
                <w:shd w:val="clear" w:color="000000" w:fill="auto"/>
              </w:rPr>
              <w:fldChar w:fldCharType="begin">
                <w:ffData>
                  <w:name w:val="テキスト13"/>
                  <w:enabled/>
                  <w:calcOnExit w:val="0"/>
                  <w:textInput/>
                </w:ffData>
              </w:fldChar>
            </w:r>
            <w:bookmarkStart w:id="13" w:name="テキスト13"/>
            <w:r w:rsidR="00FA684E">
              <w:rPr>
                <w:rFonts w:hAnsi="ＭＳ 明朝" w:hint="default"/>
                <w:color w:val="auto"/>
                <w:sz w:val="22"/>
                <w:shd w:val="clear" w:color="000000" w:fill="auto"/>
              </w:rPr>
              <w:instrText xml:space="preserve"> FORMTEXT </w:instrText>
            </w:r>
            <w:r w:rsidR="00FA684E">
              <w:rPr>
                <w:rFonts w:hAnsi="ＭＳ 明朝" w:hint="default"/>
                <w:color w:val="auto"/>
                <w:sz w:val="22"/>
                <w:shd w:val="clear" w:color="000000" w:fill="auto"/>
              </w:rPr>
            </w:r>
            <w:r w:rsidR="00FA684E">
              <w:rPr>
                <w:rFonts w:hAnsi="ＭＳ 明朝" w:hint="default"/>
                <w:color w:val="auto"/>
                <w:sz w:val="22"/>
                <w:shd w:val="clear" w:color="000000" w:fill="auto"/>
              </w:rPr>
              <w:fldChar w:fldCharType="separate"/>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noProof/>
                <w:color w:val="auto"/>
                <w:sz w:val="22"/>
                <w:shd w:val="clear" w:color="000000" w:fill="auto"/>
              </w:rPr>
              <w:t> </w:t>
            </w:r>
            <w:r w:rsidR="00FA684E">
              <w:rPr>
                <w:rFonts w:hAnsi="ＭＳ 明朝" w:hint="default"/>
                <w:color w:val="auto"/>
                <w:sz w:val="22"/>
                <w:shd w:val="clear" w:color="000000" w:fill="auto"/>
              </w:rPr>
              <w:fldChar w:fldCharType="end"/>
            </w:r>
            <w:bookmarkEnd w:id="13"/>
            <w:r w:rsidRPr="002F7E98">
              <w:rPr>
                <w:rFonts w:hAnsi="ＭＳ 明朝"/>
                <w:color w:val="auto"/>
                <w:sz w:val="22"/>
                <w:shd w:val="clear" w:color="000000" w:fill="auto"/>
              </w:rPr>
              <w:t>を</w:t>
            </w:r>
          </w:p>
          <w:p w14:paraId="0D6C628F" w14:textId="77777777"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乗じて得た額である。</w:t>
            </w:r>
          </w:p>
        </w:tc>
        <w:tc>
          <w:tcPr>
            <w:tcW w:w="240" w:type="dxa"/>
            <w:tcMar>
              <w:left w:w="49" w:type="dxa"/>
              <w:right w:w="49" w:type="dxa"/>
            </w:tcMar>
          </w:tcPr>
          <w:p w14:paraId="120DBD9A" w14:textId="77777777" w:rsidR="00FC0E43" w:rsidRPr="002F7E98" w:rsidRDefault="00FC0E43" w:rsidP="0017163B">
            <w:pPr>
              <w:pStyle w:val="a3"/>
              <w:spacing w:line="260" w:lineRule="exact"/>
              <w:rPr>
                <w:rFonts w:hint="default"/>
                <w:color w:val="auto"/>
              </w:rPr>
            </w:pPr>
          </w:p>
          <w:p w14:paraId="342F7285" w14:textId="77777777" w:rsidR="00FC0E43" w:rsidRPr="002F7E98" w:rsidRDefault="00FC0E43" w:rsidP="0017163B">
            <w:pPr>
              <w:pStyle w:val="a3"/>
              <w:spacing w:line="260" w:lineRule="exact"/>
              <w:rPr>
                <w:rFonts w:hint="default"/>
                <w:color w:val="auto"/>
              </w:rPr>
            </w:pPr>
          </w:p>
          <w:p w14:paraId="1B492D4A" w14:textId="77777777" w:rsidR="00FC0E43" w:rsidRPr="002F7E98" w:rsidRDefault="00FC0E43" w:rsidP="0017163B">
            <w:pPr>
              <w:pStyle w:val="a3"/>
              <w:spacing w:line="260" w:lineRule="exact"/>
              <w:rPr>
                <w:rFonts w:hint="default"/>
                <w:color w:val="auto"/>
              </w:rPr>
            </w:pPr>
          </w:p>
        </w:tc>
      </w:tr>
      <w:tr w:rsidR="002F7E98" w:rsidRPr="002F7E98" w14:paraId="6A534F46" w14:textId="77777777" w:rsidTr="00A501E2">
        <w:trPr>
          <w:trHeight w:val="311"/>
        </w:trPr>
        <w:tc>
          <w:tcPr>
            <w:tcW w:w="9480" w:type="dxa"/>
            <w:gridSpan w:val="3"/>
            <w:vMerge w:val="restart"/>
            <w:tcMar>
              <w:left w:w="49" w:type="dxa"/>
              <w:right w:w="49" w:type="dxa"/>
            </w:tcMar>
          </w:tcPr>
          <w:p w14:paraId="004B9364" w14:textId="77777777" w:rsidR="00FC0E43" w:rsidRPr="002F7E98" w:rsidRDefault="00FC0E43" w:rsidP="00602BE0">
            <w:pPr>
              <w:pStyle w:val="a3"/>
              <w:spacing w:line="160" w:lineRule="exact"/>
              <w:rPr>
                <w:rFonts w:hAnsi="ＭＳ 明朝" w:hint="default"/>
                <w:color w:val="auto"/>
                <w:sz w:val="16"/>
                <w:szCs w:val="16"/>
              </w:rPr>
            </w:pPr>
          </w:p>
          <w:p w14:paraId="6E621933" w14:textId="25C64A19"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５　契約保証金　</w:t>
            </w:r>
            <w:r w:rsidRPr="002F7E98">
              <w:rPr>
                <w:rFonts w:hAnsi="ＭＳ 明朝"/>
                <w:color w:val="auto"/>
                <w:sz w:val="22"/>
                <w:u w:val="single" w:color="000000"/>
                <w:shd w:val="clear" w:color="000000" w:fill="auto"/>
              </w:rPr>
              <w:t>一金</w:t>
            </w:r>
            <w:r w:rsidR="00FA684E">
              <w:rPr>
                <w:rFonts w:hAnsi="ＭＳ 明朝"/>
                <w:color w:val="auto"/>
                <w:sz w:val="22"/>
                <w:u w:val="single" w:color="000000"/>
                <w:shd w:val="clear" w:color="000000" w:fill="auto"/>
              </w:rPr>
              <w:t xml:space="preserve">　</w:t>
            </w:r>
            <w:r w:rsidR="00FA684E">
              <w:rPr>
                <w:rFonts w:hAnsi="ＭＳ 明朝" w:hint="default"/>
                <w:color w:val="auto"/>
                <w:sz w:val="22"/>
                <w:u w:val="single" w:color="000000"/>
                <w:shd w:val="clear" w:color="000000" w:fill="auto"/>
              </w:rPr>
              <w:fldChar w:fldCharType="begin">
                <w:ffData>
                  <w:name w:val="テキスト14"/>
                  <w:enabled/>
                  <w:calcOnExit w:val="0"/>
                  <w:textInput/>
                </w:ffData>
              </w:fldChar>
            </w:r>
            <w:bookmarkStart w:id="14" w:name="テキスト14"/>
            <w:r w:rsidR="00FA684E">
              <w:rPr>
                <w:rFonts w:hAnsi="ＭＳ 明朝" w:hint="default"/>
                <w:color w:val="auto"/>
                <w:sz w:val="22"/>
                <w:u w:val="single" w:color="000000"/>
                <w:shd w:val="clear" w:color="000000" w:fill="auto"/>
              </w:rPr>
              <w:instrText xml:space="preserve"> </w:instrText>
            </w:r>
            <w:r w:rsidR="00FA684E">
              <w:rPr>
                <w:rFonts w:hAnsi="ＭＳ 明朝"/>
                <w:color w:val="auto"/>
                <w:sz w:val="22"/>
                <w:u w:val="single" w:color="000000"/>
                <w:shd w:val="clear" w:color="000000" w:fill="auto"/>
              </w:rPr>
              <w:instrText>FORMTEXT</w:instrText>
            </w:r>
            <w:r w:rsidR="00FA684E">
              <w:rPr>
                <w:rFonts w:hAnsi="ＭＳ 明朝" w:hint="default"/>
                <w:color w:val="auto"/>
                <w:sz w:val="22"/>
                <w:u w:val="single" w:color="000000"/>
                <w:shd w:val="clear" w:color="000000" w:fill="auto"/>
              </w:rPr>
              <w:instrText xml:space="preserve"> </w:instrText>
            </w:r>
            <w:r w:rsidR="00FA684E">
              <w:rPr>
                <w:rFonts w:hAnsi="ＭＳ 明朝" w:hint="default"/>
                <w:color w:val="auto"/>
                <w:sz w:val="22"/>
                <w:u w:val="single" w:color="000000"/>
                <w:shd w:val="clear" w:color="000000" w:fill="auto"/>
              </w:rPr>
            </w:r>
            <w:r w:rsidR="00FA684E">
              <w:rPr>
                <w:rFonts w:hAnsi="ＭＳ 明朝" w:hint="default"/>
                <w:color w:val="auto"/>
                <w:sz w:val="22"/>
                <w:u w:val="single" w:color="000000"/>
                <w:shd w:val="clear" w:color="000000" w:fill="auto"/>
              </w:rPr>
              <w:fldChar w:fldCharType="separate"/>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noProof/>
                <w:color w:val="auto"/>
                <w:sz w:val="22"/>
                <w:u w:val="single" w:color="000000"/>
                <w:shd w:val="clear" w:color="000000" w:fill="auto"/>
              </w:rPr>
              <w:t> </w:t>
            </w:r>
            <w:r w:rsidR="00FA684E">
              <w:rPr>
                <w:rFonts w:hAnsi="ＭＳ 明朝" w:hint="default"/>
                <w:color w:val="auto"/>
                <w:sz w:val="22"/>
                <w:u w:val="single" w:color="000000"/>
                <w:shd w:val="clear" w:color="000000" w:fill="auto"/>
              </w:rPr>
              <w:fldChar w:fldCharType="end"/>
            </w:r>
            <w:bookmarkEnd w:id="14"/>
            <w:r w:rsidR="00FA684E">
              <w:rPr>
                <w:rFonts w:hAnsi="ＭＳ 明朝"/>
                <w:color w:val="auto"/>
                <w:sz w:val="22"/>
                <w:u w:val="single" w:color="000000"/>
                <w:shd w:val="clear" w:color="000000" w:fill="auto"/>
              </w:rPr>
              <w:t>円也</w:t>
            </w:r>
          </w:p>
          <w:p w14:paraId="446DAA5F" w14:textId="77777777" w:rsidR="00602BE0" w:rsidRPr="002F7E98" w:rsidRDefault="00602BE0" w:rsidP="00602BE0">
            <w:pPr>
              <w:pStyle w:val="a3"/>
              <w:spacing w:line="160" w:lineRule="exact"/>
              <w:rPr>
                <w:rFonts w:hAnsi="ＭＳ 明朝" w:hint="default"/>
                <w:color w:val="auto"/>
                <w:sz w:val="16"/>
                <w:szCs w:val="16"/>
              </w:rPr>
            </w:pPr>
          </w:p>
          <w:p w14:paraId="3E2DD581" w14:textId="00C6D8D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６　解体工事に要する費用等</w:t>
            </w:r>
            <w:r w:rsidR="00FA684E">
              <w:rPr>
                <w:rFonts w:hAnsi="ＭＳ 明朝"/>
                <w:color w:val="auto"/>
                <w:sz w:val="22"/>
                <w:shd w:val="clear" w:color="000000" w:fill="auto"/>
              </w:rPr>
              <w:t xml:space="preserve">　</w:t>
            </w:r>
            <w:r w:rsidR="00FA684E" w:rsidRPr="00FA684E">
              <w:rPr>
                <w:rFonts w:hAnsi="ＭＳ 明朝" w:hint="default"/>
                <w:color w:val="auto"/>
                <w:sz w:val="22"/>
                <w:u w:val="single"/>
                <w:shd w:val="clear" w:color="000000" w:fill="auto"/>
              </w:rPr>
              <w:fldChar w:fldCharType="begin">
                <w:ffData>
                  <w:name w:val="テキスト15"/>
                  <w:enabled/>
                  <w:calcOnExit w:val="0"/>
                  <w:textInput/>
                </w:ffData>
              </w:fldChar>
            </w:r>
            <w:bookmarkStart w:id="15" w:name="テキスト15"/>
            <w:r w:rsidR="00FA684E" w:rsidRPr="00FA684E">
              <w:rPr>
                <w:rFonts w:hAnsi="ＭＳ 明朝" w:hint="default"/>
                <w:color w:val="auto"/>
                <w:sz w:val="22"/>
                <w:u w:val="single"/>
                <w:shd w:val="clear" w:color="000000" w:fill="auto"/>
              </w:rPr>
              <w:instrText xml:space="preserve"> </w:instrText>
            </w:r>
            <w:r w:rsidR="00FA684E" w:rsidRPr="00FA684E">
              <w:rPr>
                <w:rFonts w:hAnsi="ＭＳ 明朝"/>
                <w:color w:val="auto"/>
                <w:sz w:val="22"/>
                <w:u w:val="single"/>
                <w:shd w:val="clear" w:color="000000" w:fill="auto"/>
              </w:rPr>
              <w:instrText>FORMTEXT</w:instrText>
            </w:r>
            <w:r w:rsidR="00FA684E" w:rsidRPr="00FA684E">
              <w:rPr>
                <w:rFonts w:hAnsi="ＭＳ 明朝" w:hint="default"/>
                <w:color w:val="auto"/>
                <w:sz w:val="22"/>
                <w:u w:val="single"/>
                <w:shd w:val="clear" w:color="000000" w:fill="auto"/>
              </w:rPr>
              <w:instrText xml:space="preserve"> </w:instrText>
            </w:r>
            <w:r w:rsidR="00FA684E" w:rsidRPr="00FA684E">
              <w:rPr>
                <w:rFonts w:hAnsi="ＭＳ 明朝" w:hint="default"/>
                <w:color w:val="auto"/>
                <w:sz w:val="22"/>
                <w:u w:val="single"/>
                <w:shd w:val="clear" w:color="000000" w:fill="auto"/>
              </w:rPr>
            </w:r>
            <w:r w:rsidR="00FA684E" w:rsidRPr="00FA684E">
              <w:rPr>
                <w:rFonts w:hAnsi="ＭＳ 明朝" w:hint="default"/>
                <w:color w:val="auto"/>
                <w:sz w:val="22"/>
                <w:u w:val="single"/>
                <w:shd w:val="clear" w:color="000000" w:fill="auto"/>
              </w:rPr>
              <w:fldChar w:fldCharType="separate"/>
            </w:r>
            <w:r w:rsidR="00FA684E" w:rsidRPr="00FA684E">
              <w:rPr>
                <w:rFonts w:hAnsi="ＭＳ 明朝" w:hint="default"/>
                <w:noProof/>
                <w:color w:val="auto"/>
                <w:sz w:val="22"/>
                <w:u w:val="single"/>
                <w:shd w:val="clear" w:color="000000" w:fill="auto"/>
              </w:rPr>
              <w:t> </w:t>
            </w:r>
            <w:r w:rsidR="00FA684E" w:rsidRPr="00FA684E">
              <w:rPr>
                <w:rFonts w:hAnsi="ＭＳ 明朝" w:hint="default"/>
                <w:noProof/>
                <w:color w:val="auto"/>
                <w:sz w:val="22"/>
                <w:u w:val="single"/>
                <w:shd w:val="clear" w:color="000000" w:fill="auto"/>
              </w:rPr>
              <w:t> </w:t>
            </w:r>
            <w:r w:rsidR="00FA684E" w:rsidRPr="00FA684E">
              <w:rPr>
                <w:rFonts w:hAnsi="ＭＳ 明朝" w:hint="default"/>
                <w:noProof/>
                <w:color w:val="auto"/>
                <w:sz w:val="22"/>
                <w:u w:val="single"/>
                <w:shd w:val="clear" w:color="000000" w:fill="auto"/>
              </w:rPr>
              <w:t> </w:t>
            </w:r>
            <w:r w:rsidR="00FA684E" w:rsidRPr="00FA684E">
              <w:rPr>
                <w:rFonts w:hAnsi="ＭＳ 明朝" w:hint="default"/>
                <w:noProof/>
                <w:color w:val="auto"/>
                <w:sz w:val="22"/>
                <w:u w:val="single"/>
                <w:shd w:val="clear" w:color="000000" w:fill="auto"/>
              </w:rPr>
              <w:t> </w:t>
            </w:r>
            <w:r w:rsidR="00FA684E" w:rsidRPr="00FA684E">
              <w:rPr>
                <w:rFonts w:hAnsi="ＭＳ 明朝" w:hint="default"/>
                <w:noProof/>
                <w:color w:val="auto"/>
                <w:sz w:val="22"/>
                <w:u w:val="single"/>
                <w:shd w:val="clear" w:color="000000" w:fill="auto"/>
              </w:rPr>
              <w:t> </w:t>
            </w:r>
            <w:r w:rsidR="00FA684E" w:rsidRPr="00FA684E">
              <w:rPr>
                <w:rFonts w:hAnsi="ＭＳ 明朝" w:hint="default"/>
                <w:color w:val="auto"/>
                <w:sz w:val="22"/>
                <w:u w:val="single"/>
                <w:shd w:val="clear" w:color="000000" w:fill="auto"/>
              </w:rPr>
              <w:fldChar w:fldCharType="end"/>
            </w:r>
            <w:bookmarkEnd w:id="15"/>
            <w:r w:rsidR="00FA684E">
              <w:rPr>
                <w:rFonts w:hAnsi="ＭＳ 明朝"/>
                <w:color w:val="auto"/>
                <w:sz w:val="22"/>
                <w:shd w:val="clear" w:color="000000" w:fill="auto"/>
              </w:rPr>
              <w:t xml:space="preserve">　</w:t>
            </w:r>
            <w:r w:rsidR="00531A08" w:rsidRPr="002F7E98">
              <w:rPr>
                <w:rFonts w:hAnsi="ＭＳ 明朝" w:hint="default"/>
                <w:color w:val="auto"/>
                <w:sz w:val="22"/>
                <w:shd w:val="clear" w:color="000000" w:fill="auto"/>
              </w:rPr>
              <w:t xml:space="preserve">　　</w:t>
            </w:r>
          </w:p>
          <w:p w14:paraId="7F648B47" w14:textId="77777777" w:rsidR="00602BE0" w:rsidRPr="002F7E98" w:rsidRDefault="00602BE0" w:rsidP="00602BE0">
            <w:pPr>
              <w:pStyle w:val="a3"/>
              <w:spacing w:line="160" w:lineRule="exact"/>
              <w:rPr>
                <w:rFonts w:hAnsi="ＭＳ 明朝" w:hint="default"/>
                <w:color w:val="auto"/>
                <w:sz w:val="16"/>
                <w:szCs w:val="16"/>
              </w:rPr>
            </w:pPr>
          </w:p>
          <w:p w14:paraId="4F4025B1"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７　建設発生土の搬出先等　</w:t>
            </w:r>
          </w:p>
          <w:p w14:paraId="6AF2DDBA"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建設発生土の搬出先については仕様書に定めるとおり</w:t>
            </w:r>
          </w:p>
          <w:p w14:paraId="02310E07" w14:textId="77777777" w:rsidR="00F80321" w:rsidRPr="002F7E98" w:rsidRDefault="00F80321" w:rsidP="00602BE0">
            <w:pPr>
              <w:pStyle w:val="a3"/>
              <w:spacing w:line="220" w:lineRule="exact"/>
              <w:ind w:left="646" w:hangingChars="300" w:hanging="646"/>
              <w:rPr>
                <w:rFonts w:hAnsi="ＭＳ 明朝" w:hint="default"/>
                <w:color w:val="auto"/>
                <w:sz w:val="22"/>
              </w:rPr>
            </w:pPr>
            <w:r w:rsidRPr="002F7E98">
              <w:rPr>
                <w:rFonts w:hAnsi="ＭＳ 明朝"/>
                <w:color w:val="auto"/>
                <w:sz w:val="22"/>
              </w:rPr>
              <w:t xml:space="preserve">　　　　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2EF3D3EC" w14:textId="77777777" w:rsidR="00602BE0" w:rsidRPr="002F7E98" w:rsidRDefault="00602BE0" w:rsidP="00602BE0">
            <w:pPr>
              <w:pStyle w:val="a3"/>
              <w:spacing w:line="160" w:lineRule="exact"/>
              <w:rPr>
                <w:rFonts w:hAnsi="ＭＳ 明朝" w:hint="default"/>
                <w:color w:val="auto"/>
                <w:sz w:val="16"/>
                <w:szCs w:val="16"/>
              </w:rPr>
            </w:pPr>
          </w:p>
          <w:p w14:paraId="5B15D31C" w14:textId="77777777" w:rsidR="00AA1E6A" w:rsidRPr="002F7E98" w:rsidRDefault="00AA1E6A" w:rsidP="00602BE0">
            <w:pPr>
              <w:pStyle w:val="a3"/>
              <w:spacing w:line="220" w:lineRule="exact"/>
              <w:rPr>
                <w:rFonts w:hAnsi="ＭＳ 明朝" w:hint="default"/>
                <w:color w:val="auto"/>
                <w:sz w:val="22"/>
              </w:rPr>
            </w:pPr>
            <w:r w:rsidRPr="002F7E98">
              <w:rPr>
                <w:rFonts w:hAnsi="ＭＳ 明朝"/>
                <w:color w:val="auto"/>
                <w:sz w:val="22"/>
              </w:rPr>
              <w:t xml:space="preserve"> </w:t>
            </w:r>
            <w:r w:rsidR="00F80321" w:rsidRPr="002F7E98">
              <w:rPr>
                <w:rFonts w:hAnsi="ＭＳ 明朝"/>
                <w:color w:val="auto"/>
                <w:sz w:val="22"/>
              </w:rPr>
              <w:t>８</w:t>
            </w:r>
            <w:r w:rsidRPr="002F7E98">
              <w:rPr>
                <w:rFonts w:hAnsi="ＭＳ 明朝" w:hint="default"/>
                <w:color w:val="auto"/>
                <w:sz w:val="22"/>
              </w:rPr>
              <w:t xml:space="preserve">　</w:t>
            </w:r>
            <w:r w:rsidRPr="002F7E98">
              <w:rPr>
                <w:rFonts w:hAnsi="ＭＳ 明朝"/>
                <w:color w:val="auto"/>
                <w:sz w:val="22"/>
              </w:rPr>
              <w:t>その他</w:t>
            </w:r>
          </w:p>
          <w:p w14:paraId="6F50C9DD"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⑴　この契約は仮契約とし，発注者が議会の議決を得たとき，本契約として効力を生ず</w:t>
            </w:r>
          </w:p>
          <w:p w14:paraId="095D0452"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るものとする。</w:t>
            </w:r>
          </w:p>
          <w:p w14:paraId="507B79F5"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⑵　仮契約締結後，議会の議決までの間に，受注者が地方自治法施行令（昭和</w:t>
            </w:r>
            <w:r w:rsidRPr="002F7E98">
              <w:rPr>
                <w:rFonts w:hAnsi="ＭＳ 明朝" w:hint="default"/>
                <w:color w:val="auto"/>
                <w:sz w:val="22"/>
              </w:rPr>
              <w:t>22年政令</w:t>
            </w:r>
          </w:p>
          <w:p w14:paraId="2C028060"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第16号）第167条の４第１項の規定に該当することとなった場合又は発注者から指名</w:t>
            </w:r>
          </w:p>
          <w:p w14:paraId="7703AA94"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停止を受けた場合は，発注者はこの仮契約を解除することができる。</w:t>
            </w:r>
          </w:p>
          <w:p w14:paraId="62B3E973"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⑶　前項の規定によりこの仮契約を解除した場合は，発注者は一切の損害賠償の責めを</w:t>
            </w:r>
          </w:p>
          <w:p w14:paraId="2B0FBA05"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負わない。</w:t>
            </w:r>
          </w:p>
          <w:p w14:paraId="1560121C" w14:textId="77777777" w:rsidR="00AA1E6A" w:rsidRPr="002F7E98" w:rsidRDefault="00597B92" w:rsidP="00602BE0">
            <w:pPr>
              <w:pStyle w:val="a3"/>
              <w:spacing w:line="220" w:lineRule="exact"/>
              <w:rPr>
                <w:rFonts w:hAnsi="ＭＳ 明朝" w:hint="default"/>
                <w:color w:val="auto"/>
                <w:sz w:val="22"/>
              </w:rPr>
            </w:pPr>
            <w:r w:rsidRPr="002F7E98">
              <w:rPr>
                <w:rFonts w:hAnsi="ＭＳ 明朝"/>
                <w:noProof/>
                <w:color w:val="auto"/>
                <w:sz w:val="22"/>
              </w:rPr>
              <mc:AlternateContent>
                <mc:Choice Requires="wps">
                  <w:drawing>
                    <wp:anchor distT="0" distB="0" distL="114300" distR="114300" simplePos="0" relativeHeight="251657216" behindDoc="0" locked="0" layoutInCell="1" allowOverlap="1" wp14:anchorId="0EF3EC73" wp14:editId="3EC2BB23">
                      <wp:simplePos x="0" y="0"/>
                      <wp:positionH relativeFrom="column">
                        <wp:posOffset>145415</wp:posOffset>
                      </wp:positionH>
                      <wp:positionV relativeFrom="paragraph">
                        <wp:posOffset>129540</wp:posOffset>
                      </wp:positionV>
                      <wp:extent cx="5765800" cy="7207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720725"/>
                              </a:xfrm>
                              <a:prstGeom prst="bracketPair">
                                <a:avLst>
                                  <a:gd name="adj" fmla="val 11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4ABC" id="AutoShape 7" o:spid="_x0000_s1026" type="#_x0000_t185" style="position:absolute;left:0;text-align:left;margin-left:11.45pt;margin-top:10.2pt;width:454pt;height: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" adj="2412">
                      <v:textbox inset="5.85pt,.7pt,5.85pt,.7pt"/>
                    </v:shape>
                  </w:pict>
                </mc:Fallback>
              </mc:AlternateContent>
            </w:r>
            <w:r w:rsidR="00AA1E6A" w:rsidRPr="002F7E98">
              <w:rPr>
                <w:rFonts w:hAnsi="ＭＳ 明朝" w:hint="default"/>
                <w:color w:val="auto"/>
                <w:sz w:val="22"/>
              </w:rPr>
              <w:t xml:space="preserve">   　</w:t>
            </w:r>
          </w:p>
          <w:p w14:paraId="21A369CE" w14:textId="77777777" w:rsidR="003900DC" w:rsidRPr="002F7E98" w:rsidRDefault="00FC0E43" w:rsidP="00602BE0">
            <w:pPr>
              <w:pStyle w:val="a3"/>
              <w:spacing w:line="220" w:lineRule="exact"/>
              <w:ind w:left="411" w:hangingChars="200" w:hanging="411"/>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00AA1E6A" w:rsidRPr="002F7E98">
              <w:rPr>
                <w:rFonts w:hAnsi="ＭＳ 明朝"/>
                <w:color w:val="auto"/>
                <w:sz w:val="22"/>
                <w:shd w:val="clear" w:color="000000" w:fill="auto"/>
              </w:rPr>
              <w:t xml:space="preserve">　</w:t>
            </w:r>
            <w:r w:rsidRPr="002F7E98">
              <w:rPr>
                <w:rFonts w:hAnsi="ＭＳ 明朝"/>
                <w:color w:val="auto"/>
                <w:sz w:val="22"/>
                <w:shd w:val="clear" w:color="000000" w:fill="auto"/>
              </w:rPr>
              <w:t>上記の工事について，契約担当者と請負者は，各々の対等な立場における合意に基づ</w:t>
            </w:r>
          </w:p>
          <w:p w14:paraId="151ECF11" w14:textId="77777777" w:rsidR="00AA1E6A" w:rsidRPr="002F7E98" w:rsidRDefault="00FC0E43" w:rsidP="00602BE0">
            <w:pPr>
              <w:pStyle w:val="a3"/>
              <w:spacing w:line="220" w:lineRule="exact"/>
              <w:ind w:leftChars="200" w:left="371"/>
              <w:rPr>
                <w:rFonts w:hAnsi="ＭＳ 明朝" w:hint="default"/>
                <w:color w:val="auto"/>
                <w:sz w:val="22"/>
                <w:shd w:val="clear" w:color="000000" w:fill="auto"/>
              </w:rPr>
            </w:pPr>
            <w:r w:rsidRPr="002F7E98">
              <w:rPr>
                <w:rFonts w:hAnsi="ＭＳ 明朝"/>
                <w:color w:val="auto"/>
                <w:sz w:val="22"/>
                <w:shd w:val="clear" w:color="000000" w:fill="auto"/>
              </w:rPr>
              <w:t>いて，別添の条項によって公正な請負契約を締結し，信義に従って誠実にこれを履行</w:t>
            </w:r>
          </w:p>
          <w:p w14:paraId="59FA80BD" w14:textId="77777777" w:rsidR="00FC0E43" w:rsidRPr="002F7E98" w:rsidRDefault="00FC0E43" w:rsidP="00602BE0">
            <w:pPr>
              <w:pStyle w:val="a3"/>
              <w:spacing w:line="220" w:lineRule="exact"/>
              <w:ind w:leftChars="200" w:left="371"/>
              <w:rPr>
                <w:rFonts w:hAnsi="ＭＳ 明朝" w:hint="default"/>
                <w:color w:val="auto"/>
                <w:sz w:val="22"/>
              </w:rPr>
            </w:pPr>
            <w:r w:rsidRPr="002F7E98">
              <w:rPr>
                <w:rFonts w:hAnsi="ＭＳ 明朝"/>
                <w:color w:val="auto"/>
                <w:sz w:val="22"/>
                <w:shd w:val="clear" w:color="000000" w:fill="auto"/>
              </w:rPr>
              <w:t>するものとする。</w:t>
            </w:r>
          </w:p>
          <w:p w14:paraId="7A29AA06" w14:textId="77777777" w:rsidR="00AA1E6A" w:rsidRPr="002F7E98" w:rsidRDefault="00FC0E43" w:rsidP="00602BE0">
            <w:pPr>
              <w:pStyle w:val="a3"/>
              <w:spacing w:line="220" w:lineRule="exact"/>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また，請負者が共同企業体を結成している場合には，別紙の共同企業体協定書により</w:t>
            </w:r>
          </w:p>
          <w:p w14:paraId="2B6CA071" w14:textId="77777777" w:rsidR="00FC0E43" w:rsidRPr="002F7E98" w:rsidRDefault="00FC0E43" w:rsidP="00602BE0">
            <w:pPr>
              <w:pStyle w:val="a3"/>
              <w:spacing w:line="220" w:lineRule="exact"/>
              <w:ind w:firstLineChars="200" w:firstLine="431"/>
              <w:rPr>
                <w:rFonts w:hAnsi="ＭＳ 明朝" w:hint="default"/>
                <w:color w:val="auto"/>
                <w:sz w:val="22"/>
              </w:rPr>
            </w:pPr>
            <w:r w:rsidRPr="002F7E98">
              <w:rPr>
                <w:rFonts w:hAnsi="ＭＳ 明朝"/>
                <w:color w:val="auto"/>
                <w:sz w:val="22"/>
                <w:shd w:val="clear" w:color="000000" w:fill="auto"/>
              </w:rPr>
              <w:t>契約書記載の工事を共同連帯して請け負うものとする。</w:t>
            </w:r>
          </w:p>
          <w:p w14:paraId="0153D710" w14:textId="77777777" w:rsidR="00E04B69" w:rsidRPr="002F7E98" w:rsidRDefault="00FC0E43" w:rsidP="00E04B69">
            <w:pPr>
              <w:pStyle w:val="a3"/>
              <w:wordWrap/>
              <w:spacing w:line="260" w:lineRule="exact"/>
              <w:ind w:firstLineChars="100" w:firstLine="215"/>
              <w:rPr>
                <w:rFonts w:hAnsi="ＭＳ 明朝" w:hint="default"/>
                <w:color w:val="auto"/>
                <w:sz w:val="22"/>
                <w:shd w:val="clear" w:color="000000" w:fill="auto"/>
              </w:rPr>
            </w:pPr>
            <w:r w:rsidRPr="002F7E98">
              <w:rPr>
                <w:rFonts w:hAnsi="ＭＳ 明朝"/>
                <w:color w:val="auto"/>
                <w:sz w:val="22"/>
                <w:shd w:val="clear" w:color="000000" w:fill="auto"/>
              </w:rPr>
              <w:t xml:space="preserve">　</w:t>
            </w:r>
            <w:r w:rsidR="00AA1E6A" w:rsidRPr="002F7E98">
              <w:rPr>
                <w:rFonts w:hAnsi="ＭＳ 明朝"/>
                <w:color w:val="auto"/>
                <w:sz w:val="22"/>
                <w:shd w:val="clear" w:color="000000" w:fill="auto"/>
              </w:rPr>
              <w:t xml:space="preserve">   </w:t>
            </w:r>
            <w:r w:rsidR="00E04B69" w:rsidRPr="002F7E98">
              <w:rPr>
                <w:rFonts w:hAnsi="ＭＳ 明朝"/>
                <w:color w:val="auto"/>
                <w:sz w:val="22"/>
                <w:shd w:val="clear" w:color="000000" w:fill="auto"/>
              </w:rPr>
              <w:t>(注1)〔　〕の部分は，請負者が共同企業体である場合に使用する。</w:t>
            </w:r>
          </w:p>
          <w:p w14:paraId="086E2349" w14:textId="77777777" w:rsidR="00E04B69" w:rsidRPr="002F7E98" w:rsidRDefault="00E04B69" w:rsidP="00E04B69">
            <w:pPr>
              <w:wordWrap/>
              <w:spacing w:line="260" w:lineRule="exact"/>
              <w:ind w:firstLineChars="100" w:firstLine="215"/>
              <w:rPr>
                <w:rFonts w:hAnsi="ＭＳ 明朝" w:hint="default"/>
                <w:color w:val="auto"/>
                <w:sz w:val="22"/>
                <w:shd w:val="clear" w:color="000000" w:fill="auto"/>
              </w:rPr>
            </w:pPr>
          </w:p>
          <w:p w14:paraId="044C49EB" w14:textId="77777777" w:rsidR="00E04B69" w:rsidRPr="002F7E98" w:rsidRDefault="00E04B69" w:rsidP="00E04B69">
            <w:pPr>
              <w:wordWrap/>
              <w:spacing w:line="260" w:lineRule="exact"/>
              <w:ind w:left="108" w:hangingChars="50" w:hanging="108"/>
              <w:rPr>
                <w:rFonts w:hAnsi="ＭＳ 明朝" w:hint="default"/>
                <w:color w:val="auto"/>
                <w:sz w:val="22"/>
                <w:shd w:val="clear" w:color="000000" w:fill="auto"/>
              </w:rPr>
            </w:pPr>
            <w:r w:rsidRPr="002F7E98">
              <w:rPr>
                <w:rFonts w:hAnsi="ＭＳ 明朝"/>
                <w:color w:val="auto"/>
                <w:sz w:val="22"/>
                <w:shd w:val="clear" w:color="000000" w:fill="auto"/>
              </w:rPr>
              <w:t xml:space="preserve">　この契約の証として本契約書を２通作成し，発注者及び受注者が記名押印の上，各自１通を保持する。(注2)</w:t>
            </w:r>
          </w:p>
          <w:p w14:paraId="7DBC634B" w14:textId="77777777" w:rsidR="00E04B69" w:rsidRPr="002F7E98" w:rsidRDefault="00E04B69" w:rsidP="00E04B69">
            <w:pPr>
              <w:wordWrap/>
              <w:spacing w:line="260" w:lineRule="exact"/>
              <w:ind w:left="861" w:hangingChars="400" w:hanging="861"/>
              <w:rPr>
                <w:rFonts w:hAnsi="ＭＳ 明朝" w:hint="default"/>
                <w:color w:val="auto"/>
                <w:sz w:val="22"/>
                <w:shd w:val="clear" w:color="000000" w:fill="auto"/>
              </w:rPr>
            </w:pPr>
            <w:r w:rsidRPr="002F7E98">
              <w:rPr>
                <w:rFonts w:hAnsi="ＭＳ 明朝"/>
                <w:color w:val="auto"/>
                <w:sz w:val="22"/>
                <w:shd w:val="clear" w:color="000000" w:fill="auto"/>
              </w:rPr>
              <w:t xml:space="preserve">　この契約の証として本契約書の電磁</w:t>
            </w:r>
            <w:r w:rsidR="001F5715" w:rsidRPr="002F7E98">
              <w:rPr>
                <w:rFonts w:hAnsi="ＭＳ 明朝"/>
                <w:color w:val="auto"/>
                <w:sz w:val="22"/>
                <w:shd w:val="clear" w:color="000000" w:fill="auto"/>
              </w:rPr>
              <w:t>的</w:t>
            </w:r>
            <w:r w:rsidRPr="002F7E98">
              <w:rPr>
                <w:rFonts w:hAnsi="ＭＳ 明朝"/>
                <w:color w:val="auto"/>
                <w:sz w:val="22"/>
                <w:shd w:val="clear" w:color="000000" w:fill="auto"/>
              </w:rPr>
              <w:t>記録を作成し，発注者及び受注者が合意の後署名を</w:t>
            </w:r>
          </w:p>
          <w:p w14:paraId="3F3A2F2B" w14:textId="77777777" w:rsidR="00E04B69" w:rsidRPr="002F7E98" w:rsidRDefault="00E04B69" w:rsidP="00E04B69">
            <w:pPr>
              <w:wordWrap/>
              <w:spacing w:line="260" w:lineRule="exact"/>
              <w:ind w:firstLineChars="50" w:firstLine="108"/>
              <w:rPr>
                <w:rFonts w:hAnsi="ＭＳ 明朝" w:hint="default"/>
                <w:color w:val="auto"/>
                <w:sz w:val="22"/>
                <w:shd w:val="clear" w:color="000000" w:fill="auto"/>
              </w:rPr>
            </w:pPr>
            <w:r w:rsidRPr="002F7E98">
              <w:rPr>
                <w:rFonts w:hAnsi="ＭＳ 明朝"/>
                <w:color w:val="auto"/>
                <w:sz w:val="22"/>
                <w:shd w:val="clear" w:color="000000" w:fill="auto"/>
              </w:rPr>
              <w:t>施し，各自その電磁</w:t>
            </w:r>
            <w:r w:rsidR="001F5715" w:rsidRPr="002F7E98">
              <w:rPr>
                <w:rFonts w:hAnsi="ＭＳ 明朝"/>
                <w:color w:val="auto"/>
                <w:sz w:val="22"/>
                <w:shd w:val="clear" w:color="000000" w:fill="auto"/>
              </w:rPr>
              <w:t>的</w:t>
            </w:r>
            <w:r w:rsidRPr="002F7E98">
              <w:rPr>
                <w:rFonts w:hAnsi="ＭＳ 明朝"/>
                <w:color w:val="auto"/>
                <w:sz w:val="22"/>
                <w:shd w:val="clear" w:color="000000" w:fill="auto"/>
              </w:rPr>
              <w:t>記録を保管する。(注3)</w:t>
            </w:r>
          </w:p>
          <w:p w14:paraId="36304AAE" w14:textId="77777777" w:rsidR="00E04B69" w:rsidRPr="002F7E98" w:rsidRDefault="00E04B69" w:rsidP="00E04B69">
            <w:pPr>
              <w:tabs>
                <w:tab w:val="center" w:pos="4252"/>
                <w:tab w:val="right" w:pos="8504"/>
              </w:tabs>
              <w:snapToGrid w:val="0"/>
              <w:ind w:firstLineChars="100" w:firstLine="215"/>
              <w:rPr>
                <w:rFonts w:hint="default"/>
                <w:color w:val="auto"/>
                <w:sz w:val="22"/>
                <w:szCs w:val="22"/>
              </w:rPr>
            </w:pPr>
            <w:r w:rsidRPr="002F7E98">
              <w:rPr>
                <w:color w:val="auto"/>
                <w:sz w:val="22"/>
                <w:szCs w:val="22"/>
              </w:rPr>
              <w:t>(注2)の部分は，契約書について紙をもって作成する場合に記載する。</w:t>
            </w:r>
          </w:p>
          <w:p w14:paraId="75ADC8AE" w14:textId="7D704B05" w:rsidR="00602BE0" w:rsidRPr="002F7E98" w:rsidRDefault="00E04B69" w:rsidP="00E04B69">
            <w:pPr>
              <w:pStyle w:val="a3"/>
              <w:spacing w:line="260" w:lineRule="exact"/>
              <w:ind w:firstLineChars="100" w:firstLine="215"/>
              <w:rPr>
                <w:rFonts w:hAnsi="ＭＳ 明朝" w:hint="default"/>
                <w:color w:val="auto"/>
                <w:sz w:val="22"/>
              </w:rPr>
            </w:pPr>
            <w:r w:rsidRPr="002F7E98">
              <w:rPr>
                <w:color w:val="auto"/>
                <w:sz w:val="22"/>
                <w:szCs w:val="22"/>
              </w:rPr>
              <w:t>(注3)の部分は，契約書について電磁</w:t>
            </w:r>
            <w:r w:rsidR="001F5715" w:rsidRPr="002F7E98">
              <w:rPr>
                <w:color w:val="auto"/>
                <w:sz w:val="22"/>
                <w:szCs w:val="22"/>
              </w:rPr>
              <w:t>的</w:t>
            </w:r>
            <w:r w:rsidRPr="002F7E98">
              <w:rPr>
                <w:color w:val="auto"/>
                <w:sz w:val="22"/>
                <w:szCs w:val="22"/>
              </w:rPr>
              <w:t>記録をもって作成する場合に記載する。</w:t>
            </w:r>
            <w:r w:rsidR="00602BE0" w:rsidRPr="002F7E98">
              <w:rPr>
                <w:rFonts w:hAnsi="ＭＳ 明朝"/>
                <w:color w:val="auto"/>
                <w:spacing w:val="-5"/>
                <w:sz w:val="22"/>
                <w:shd w:val="clear" w:color="000000" w:fill="auto"/>
              </w:rPr>
              <w:t xml:space="preserve">         </w:t>
            </w:r>
            <w:r w:rsidR="00602BE0" w:rsidRPr="002F7E98">
              <w:rPr>
                <w:rFonts w:hAnsi="ＭＳ 明朝"/>
                <w:color w:val="auto"/>
                <w:sz w:val="22"/>
                <w:shd w:val="clear" w:color="000000" w:fill="auto"/>
              </w:rPr>
              <w:t xml:space="preserve">　　　　　　　　　　　　　　　</w:t>
            </w:r>
            <w:r w:rsidR="001F5715" w:rsidRPr="002F7E98">
              <w:rPr>
                <w:rFonts w:hAnsi="ＭＳ 明朝"/>
                <w:color w:val="auto"/>
                <w:sz w:val="22"/>
                <w:shd w:val="clear" w:color="000000" w:fill="auto"/>
              </w:rPr>
              <w:t xml:space="preserve">　　</w:t>
            </w:r>
            <w:r w:rsidR="00436ED5">
              <w:rPr>
                <w:rFonts w:hAnsi="ＭＳ 明朝"/>
                <w:color w:val="auto"/>
                <w:sz w:val="22"/>
                <w:shd w:val="clear" w:color="000000" w:fill="auto"/>
              </w:rPr>
              <w:t xml:space="preserve">　</w:t>
            </w:r>
            <w:r w:rsidR="001F5715" w:rsidRPr="002F7E98">
              <w:rPr>
                <w:rFonts w:hAnsi="ＭＳ 明朝"/>
                <w:color w:val="auto"/>
                <w:sz w:val="22"/>
                <w:shd w:val="clear" w:color="000000" w:fill="auto"/>
              </w:rPr>
              <w:t xml:space="preserve">　　　</w:t>
            </w:r>
            <w:r w:rsidR="00436ED5">
              <w:rPr>
                <w:rFonts w:hAnsi="ＭＳ 明朝" w:hint="default"/>
                <w:color w:val="auto"/>
                <w:sz w:val="22"/>
                <w:shd w:val="clear" w:color="000000" w:fill="auto"/>
              </w:rPr>
              <w:fldChar w:fldCharType="begin">
                <w:ffData>
                  <w:name w:val="テキスト16"/>
                  <w:enabled/>
                  <w:calcOnExit w:val="0"/>
                  <w:textInput/>
                </w:ffData>
              </w:fldChar>
            </w:r>
            <w:bookmarkStart w:id="16" w:name="テキスト16"/>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instrText>FORMTEXT</w:instrText>
            </w:r>
            <w:r w:rsidR="00436ED5">
              <w:rPr>
                <w:rFonts w:hAnsi="ＭＳ 明朝" w:hint="default"/>
                <w:color w:val="auto"/>
                <w:sz w:val="22"/>
                <w:shd w:val="clear" w:color="000000" w:fill="auto"/>
              </w:rPr>
              <w:instrText xml:space="preserve"> </w:instrText>
            </w:r>
            <w:r w:rsidR="00436ED5">
              <w:rPr>
                <w:rFonts w:hAnsi="ＭＳ 明朝" w:hint="default"/>
                <w:color w:val="auto"/>
                <w:sz w:val="22"/>
                <w:shd w:val="clear" w:color="000000" w:fill="auto"/>
              </w:rPr>
            </w:r>
            <w:r w:rsidR="00436ED5">
              <w:rPr>
                <w:rFonts w:hAnsi="ＭＳ 明朝" w:hint="default"/>
                <w:color w:val="auto"/>
                <w:sz w:val="22"/>
                <w:shd w:val="clear" w:color="000000" w:fill="auto"/>
              </w:rPr>
              <w:fldChar w:fldCharType="separate"/>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color w:val="auto"/>
                <w:sz w:val="22"/>
                <w:shd w:val="clear" w:color="000000" w:fill="auto"/>
              </w:rPr>
              <w:fldChar w:fldCharType="end"/>
            </w:r>
            <w:bookmarkEnd w:id="16"/>
            <w:r w:rsidR="00436ED5">
              <w:rPr>
                <w:rFonts w:hAnsi="ＭＳ 明朝"/>
                <w:color w:val="auto"/>
                <w:sz w:val="22"/>
                <w:shd w:val="clear" w:color="000000" w:fill="auto"/>
              </w:rPr>
              <w:t>年</w:t>
            </w:r>
            <w:r w:rsidR="00436ED5">
              <w:rPr>
                <w:rFonts w:hAnsi="ＭＳ 明朝" w:hint="default"/>
                <w:color w:val="auto"/>
                <w:sz w:val="22"/>
                <w:shd w:val="clear" w:color="000000" w:fill="auto"/>
              </w:rPr>
              <w:fldChar w:fldCharType="begin">
                <w:ffData>
                  <w:name w:val="テキスト17"/>
                  <w:enabled/>
                  <w:calcOnExit w:val="0"/>
                  <w:textInput/>
                </w:ffData>
              </w:fldChar>
            </w:r>
            <w:bookmarkStart w:id="17" w:name="テキスト17"/>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instrText>FORMTEXT</w:instrText>
            </w:r>
            <w:r w:rsidR="00436ED5">
              <w:rPr>
                <w:rFonts w:hAnsi="ＭＳ 明朝" w:hint="default"/>
                <w:color w:val="auto"/>
                <w:sz w:val="22"/>
                <w:shd w:val="clear" w:color="000000" w:fill="auto"/>
              </w:rPr>
              <w:instrText xml:space="preserve"> </w:instrText>
            </w:r>
            <w:r w:rsidR="00436ED5">
              <w:rPr>
                <w:rFonts w:hAnsi="ＭＳ 明朝" w:hint="default"/>
                <w:color w:val="auto"/>
                <w:sz w:val="22"/>
                <w:shd w:val="clear" w:color="000000" w:fill="auto"/>
              </w:rPr>
            </w:r>
            <w:r w:rsidR="00436ED5">
              <w:rPr>
                <w:rFonts w:hAnsi="ＭＳ 明朝" w:hint="default"/>
                <w:color w:val="auto"/>
                <w:sz w:val="22"/>
                <w:shd w:val="clear" w:color="000000" w:fill="auto"/>
              </w:rPr>
              <w:fldChar w:fldCharType="separate"/>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color w:val="auto"/>
                <w:sz w:val="22"/>
                <w:shd w:val="clear" w:color="000000" w:fill="auto"/>
              </w:rPr>
              <w:fldChar w:fldCharType="end"/>
            </w:r>
            <w:bookmarkEnd w:id="17"/>
            <w:r w:rsidR="00436ED5">
              <w:rPr>
                <w:rFonts w:hAnsi="ＭＳ 明朝"/>
                <w:color w:val="auto"/>
                <w:sz w:val="22"/>
                <w:shd w:val="clear" w:color="000000" w:fill="auto"/>
              </w:rPr>
              <w:t>月</w:t>
            </w:r>
            <w:r w:rsidR="00436ED5">
              <w:rPr>
                <w:rFonts w:hAnsi="ＭＳ 明朝" w:hint="default"/>
                <w:color w:val="auto"/>
                <w:sz w:val="22"/>
                <w:shd w:val="clear" w:color="000000" w:fill="auto"/>
              </w:rPr>
              <w:fldChar w:fldCharType="begin">
                <w:ffData>
                  <w:name w:val="テキスト18"/>
                  <w:enabled/>
                  <w:calcOnExit w:val="0"/>
                  <w:textInput/>
                </w:ffData>
              </w:fldChar>
            </w:r>
            <w:bookmarkStart w:id="18" w:name="テキスト18"/>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instrText>FORMTEXT</w:instrText>
            </w:r>
            <w:r w:rsidR="00436ED5">
              <w:rPr>
                <w:rFonts w:hAnsi="ＭＳ 明朝" w:hint="default"/>
                <w:color w:val="auto"/>
                <w:sz w:val="22"/>
                <w:shd w:val="clear" w:color="000000" w:fill="auto"/>
              </w:rPr>
              <w:instrText xml:space="preserve"> </w:instrText>
            </w:r>
            <w:r w:rsidR="00436ED5">
              <w:rPr>
                <w:rFonts w:hAnsi="ＭＳ 明朝" w:hint="default"/>
                <w:color w:val="auto"/>
                <w:sz w:val="22"/>
                <w:shd w:val="clear" w:color="000000" w:fill="auto"/>
              </w:rPr>
            </w:r>
            <w:r w:rsidR="00436ED5">
              <w:rPr>
                <w:rFonts w:hAnsi="ＭＳ 明朝" w:hint="default"/>
                <w:color w:val="auto"/>
                <w:sz w:val="22"/>
                <w:shd w:val="clear" w:color="000000" w:fill="auto"/>
              </w:rPr>
              <w:fldChar w:fldCharType="separate"/>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color w:val="auto"/>
                <w:sz w:val="22"/>
                <w:shd w:val="clear" w:color="000000" w:fill="auto"/>
              </w:rPr>
              <w:fldChar w:fldCharType="end"/>
            </w:r>
            <w:bookmarkEnd w:id="18"/>
            <w:r w:rsidR="00436ED5">
              <w:rPr>
                <w:rFonts w:hAnsi="ＭＳ 明朝"/>
                <w:color w:val="auto"/>
                <w:sz w:val="22"/>
                <w:shd w:val="clear" w:color="000000" w:fill="auto"/>
              </w:rPr>
              <w:t>日</w:t>
            </w:r>
          </w:p>
          <w:p w14:paraId="26F8A264" w14:textId="77777777" w:rsidR="00602BE0" w:rsidRPr="002F7E98" w:rsidRDefault="00602BE0" w:rsidP="00602BE0">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
          <w:p w14:paraId="2B7A8E73" w14:textId="4EC68B35"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契約担当者　住　　　　 所</w:t>
            </w:r>
            <w:r w:rsidR="00436ED5">
              <w:rPr>
                <w:rFonts w:hAnsi="ＭＳ 明朝"/>
                <w:color w:val="auto"/>
                <w:sz w:val="22"/>
                <w:shd w:val="clear" w:color="000000" w:fill="auto"/>
              </w:rPr>
              <w:t xml:space="preserve">　</w:t>
            </w:r>
            <w:r w:rsidR="00436ED5">
              <w:rPr>
                <w:rFonts w:hAnsi="ＭＳ 明朝" w:hint="default"/>
                <w:color w:val="auto"/>
                <w:sz w:val="22"/>
                <w:shd w:val="clear" w:color="000000" w:fill="auto"/>
              </w:rPr>
              <w:fldChar w:fldCharType="begin">
                <w:ffData>
                  <w:name w:val="テキスト19"/>
                  <w:enabled/>
                  <w:calcOnExit w:val="0"/>
                  <w:textInput/>
                </w:ffData>
              </w:fldChar>
            </w:r>
            <w:bookmarkStart w:id="19" w:name="テキスト19"/>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instrText>FORMTEXT</w:instrText>
            </w:r>
            <w:r w:rsidR="00436ED5">
              <w:rPr>
                <w:rFonts w:hAnsi="ＭＳ 明朝" w:hint="default"/>
                <w:color w:val="auto"/>
                <w:sz w:val="22"/>
                <w:shd w:val="clear" w:color="000000" w:fill="auto"/>
              </w:rPr>
              <w:instrText xml:space="preserve"> </w:instrText>
            </w:r>
            <w:r w:rsidR="00436ED5">
              <w:rPr>
                <w:rFonts w:hAnsi="ＭＳ 明朝" w:hint="default"/>
                <w:color w:val="auto"/>
                <w:sz w:val="22"/>
                <w:shd w:val="clear" w:color="000000" w:fill="auto"/>
              </w:rPr>
            </w:r>
            <w:r w:rsidR="00436ED5">
              <w:rPr>
                <w:rFonts w:hAnsi="ＭＳ 明朝" w:hint="default"/>
                <w:color w:val="auto"/>
                <w:sz w:val="22"/>
                <w:shd w:val="clear" w:color="000000" w:fill="auto"/>
              </w:rPr>
              <w:fldChar w:fldCharType="separate"/>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color w:val="auto"/>
                <w:sz w:val="22"/>
                <w:shd w:val="clear" w:color="000000" w:fill="auto"/>
              </w:rPr>
              <w:fldChar w:fldCharType="end"/>
            </w:r>
            <w:bookmarkEnd w:id="19"/>
          </w:p>
          <w:p w14:paraId="17B7AD7E" w14:textId="582CDDAA"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（発注者）　 </w:t>
            </w:r>
            <w:r w:rsidRPr="00436ED5">
              <w:rPr>
                <w:rFonts w:hAnsi="ＭＳ 明朝"/>
                <w:color w:val="auto"/>
                <w:spacing w:val="43"/>
                <w:sz w:val="22"/>
                <w:shd w:val="clear" w:color="000000" w:fill="auto"/>
                <w:fitText w:val="1446" w:id="-1280596987"/>
              </w:rPr>
              <w:t xml:space="preserve">職・氏　</w:t>
            </w:r>
            <w:r w:rsidRPr="00436ED5">
              <w:rPr>
                <w:rFonts w:hAnsi="ＭＳ 明朝"/>
                <w:color w:val="auto"/>
                <w:spacing w:val="1"/>
                <w:sz w:val="22"/>
                <w:shd w:val="clear" w:color="000000" w:fill="auto"/>
                <w:fitText w:val="1446" w:id="-1280596987"/>
              </w:rPr>
              <w:t>名</w:t>
            </w:r>
            <w:r w:rsidR="00436ED5">
              <w:rPr>
                <w:rFonts w:hAnsi="ＭＳ 明朝"/>
                <w:color w:val="auto"/>
                <w:sz w:val="22"/>
                <w:shd w:val="clear" w:color="000000" w:fill="auto"/>
              </w:rPr>
              <w:t xml:space="preserve">　</w:t>
            </w:r>
            <w:r w:rsidR="00436ED5">
              <w:rPr>
                <w:rFonts w:hAnsi="ＭＳ 明朝" w:hint="default"/>
                <w:color w:val="auto"/>
                <w:sz w:val="22"/>
                <w:shd w:val="clear" w:color="000000" w:fill="auto"/>
              </w:rPr>
              <w:fldChar w:fldCharType="begin">
                <w:ffData>
                  <w:name w:val="テキスト20"/>
                  <w:enabled/>
                  <w:calcOnExit w:val="0"/>
                  <w:textInput/>
                </w:ffData>
              </w:fldChar>
            </w:r>
            <w:bookmarkStart w:id="20" w:name="テキスト20"/>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instrText>FORMTEXT</w:instrText>
            </w:r>
            <w:r w:rsidR="00436ED5">
              <w:rPr>
                <w:rFonts w:hAnsi="ＭＳ 明朝" w:hint="default"/>
                <w:color w:val="auto"/>
                <w:sz w:val="22"/>
                <w:shd w:val="clear" w:color="000000" w:fill="auto"/>
              </w:rPr>
              <w:instrText xml:space="preserve"> </w:instrText>
            </w:r>
            <w:r w:rsidR="00436ED5">
              <w:rPr>
                <w:rFonts w:hAnsi="ＭＳ 明朝" w:hint="default"/>
                <w:color w:val="auto"/>
                <w:sz w:val="22"/>
                <w:shd w:val="clear" w:color="000000" w:fill="auto"/>
              </w:rPr>
            </w:r>
            <w:r w:rsidR="00436ED5">
              <w:rPr>
                <w:rFonts w:hAnsi="ＭＳ 明朝" w:hint="default"/>
                <w:color w:val="auto"/>
                <w:sz w:val="22"/>
                <w:shd w:val="clear" w:color="000000" w:fill="auto"/>
              </w:rPr>
              <w:fldChar w:fldCharType="separate"/>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color w:val="auto"/>
                <w:sz w:val="22"/>
                <w:shd w:val="clear" w:color="000000" w:fill="auto"/>
              </w:rPr>
              <w:fldChar w:fldCharType="end"/>
            </w:r>
            <w:bookmarkEnd w:id="20"/>
            <w:r w:rsidR="00436ED5">
              <w:rPr>
                <w:rFonts w:hAnsi="ＭＳ 明朝"/>
                <w:color w:val="auto"/>
                <w:sz w:val="22"/>
                <w:shd w:val="clear" w:color="000000" w:fill="auto"/>
              </w:rPr>
              <w:t xml:space="preserve">　</w:t>
            </w:r>
            <w:r w:rsidRPr="00436ED5">
              <w:rPr>
                <w:rFonts w:hAnsi="ＭＳ 明朝"/>
                <w:vanish/>
                <w:color w:val="auto"/>
                <w:sz w:val="22"/>
                <w:bdr w:val="single" w:sz="4" w:space="0" w:color="000000"/>
                <w:shd w:val="clear" w:color="000000" w:fill="auto"/>
              </w:rPr>
              <w:t>印</w:t>
            </w:r>
          </w:p>
          <w:p w14:paraId="7C877AD5" w14:textId="77777777" w:rsidR="00602BE0" w:rsidRPr="002F7E98" w:rsidRDefault="00602BE0" w:rsidP="00602BE0">
            <w:pPr>
              <w:pStyle w:val="a3"/>
              <w:spacing w:line="160" w:lineRule="exact"/>
              <w:rPr>
                <w:rFonts w:hAnsi="ＭＳ 明朝" w:hint="default"/>
                <w:color w:val="auto"/>
                <w:sz w:val="16"/>
                <w:szCs w:val="16"/>
              </w:rPr>
            </w:pPr>
          </w:p>
          <w:p w14:paraId="74804931" w14:textId="32660434"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請　負　者　住　　　　 所 </w:t>
            </w:r>
            <w:r w:rsidR="00436ED5">
              <w:rPr>
                <w:rFonts w:hAnsi="ＭＳ 明朝"/>
                <w:color w:val="auto"/>
                <w:sz w:val="22"/>
                <w:shd w:val="clear" w:color="000000" w:fill="auto"/>
              </w:rPr>
              <w:t xml:space="preserve">　</w:t>
            </w:r>
            <w:r w:rsidR="00436ED5">
              <w:rPr>
                <w:rFonts w:hAnsi="ＭＳ 明朝" w:hint="default"/>
                <w:color w:val="auto"/>
                <w:sz w:val="22"/>
                <w:shd w:val="clear" w:color="000000" w:fill="auto"/>
              </w:rPr>
              <w:fldChar w:fldCharType="begin">
                <w:ffData>
                  <w:name w:val="テキスト21"/>
                  <w:enabled/>
                  <w:calcOnExit w:val="0"/>
                  <w:textInput/>
                </w:ffData>
              </w:fldChar>
            </w:r>
            <w:bookmarkStart w:id="21" w:name="テキスト21"/>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instrText>FORMTEXT</w:instrText>
            </w:r>
            <w:r w:rsidR="00436ED5">
              <w:rPr>
                <w:rFonts w:hAnsi="ＭＳ 明朝" w:hint="default"/>
                <w:color w:val="auto"/>
                <w:sz w:val="22"/>
                <w:shd w:val="clear" w:color="000000" w:fill="auto"/>
              </w:rPr>
              <w:instrText xml:space="preserve"> </w:instrText>
            </w:r>
            <w:r w:rsidR="00436ED5">
              <w:rPr>
                <w:rFonts w:hAnsi="ＭＳ 明朝" w:hint="default"/>
                <w:color w:val="auto"/>
                <w:sz w:val="22"/>
                <w:shd w:val="clear" w:color="000000" w:fill="auto"/>
              </w:rPr>
            </w:r>
            <w:r w:rsidR="00436ED5">
              <w:rPr>
                <w:rFonts w:hAnsi="ＭＳ 明朝" w:hint="default"/>
                <w:color w:val="auto"/>
                <w:sz w:val="22"/>
                <w:shd w:val="clear" w:color="000000" w:fill="auto"/>
              </w:rPr>
              <w:fldChar w:fldCharType="separate"/>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color w:val="auto"/>
                <w:sz w:val="22"/>
                <w:shd w:val="clear" w:color="000000" w:fill="auto"/>
              </w:rPr>
              <w:fldChar w:fldCharType="end"/>
            </w:r>
            <w:bookmarkEnd w:id="21"/>
          </w:p>
          <w:p w14:paraId="7884DAE7" w14:textId="556176F6"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（受注者）　 </w:t>
            </w:r>
            <w:r w:rsidRPr="00436ED5">
              <w:rPr>
                <w:rFonts w:hAnsi="ＭＳ 明朝"/>
                <w:color w:val="auto"/>
                <w:spacing w:val="15"/>
                <w:sz w:val="22"/>
                <w:shd w:val="clear" w:color="000000" w:fill="auto"/>
                <w:fitText w:val="1476" w:id="-1280596986"/>
              </w:rPr>
              <w:t>商号又は名</w:t>
            </w:r>
            <w:r w:rsidRPr="00436ED5">
              <w:rPr>
                <w:rFonts w:hAnsi="ＭＳ 明朝"/>
                <w:color w:val="auto"/>
                <w:spacing w:val="3"/>
                <w:sz w:val="22"/>
                <w:shd w:val="clear" w:color="000000" w:fill="auto"/>
                <w:fitText w:val="1476" w:id="-1280596986"/>
              </w:rPr>
              <w:t>称</w:t>
            </w:r>
            <w:r w:rsidR="00436ED5">
              <w:rPr>
                <w:rFonts w:hAnsi="ＭＳ 明朝"/>
                <w:color w:val="auto"/>
                <w:sz w:val="22"/>
                <w:shd w:val="clear" w:color="000000" w:fill="auto"/>
              </w:rPr>
              <w:t xml:space="preserve">　</w:t>
            </w:r>
            <w:r w:rsidR="00436ED5">
              <w:rPr>
                <w:rFonts w:hAnsi="ＭＳ 明朝" w:hint="default"/>
                <w:color w:val="auto"/>
                <w:sz w:val="22"/>
                <w:shd w:val="clear" w:color="000000" w:fill="auto"/>
              </w:rPr>
              <w:fldChar w:fldCharType="begin">
                <w:ffData>
                  <w:name w:val="テキスト22"/>
                  <w:enabled/>
                  <w:calcOnExit w:val="0"/>
                  <w:textInput/>
                </w:ffData>
              </w:fldChar>
            </w:r>
            <w:bookmarkStart w:id="22" w:name="テキスト22"/>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instrText>FORMTEXT</w:instrText>
            </w:r>
            <w:r w:rsidR="00436ED5">
              <w:rPr>
                <w:rFonts w:hAnsi="ＭＳ 明朝" w:hint="default"/>
                <w:color w:val="auto"/>
                <w:sz w:val="22"/>
                <w:shd w:val="clear" w:color="000000" w:fill="auto"/>
              </w:rPr>
              <w:instrText xml:space="preserve"> </w:instrText>
            </w:r>
            <w:r w:rsidR="00436ED5">
              <w:rPr>
                <w:rFonts w:hAnsi="ＭＳ 明朝" w:hint="default"/>
                <w:color w:val="auto"/>
                <w:sz w:val="22"/>
                <w:shd w:val="clear" w:color="000000" w:fill="auto"/>
              </w:rPr>
            </w:r>
            <w:r w:rsidR="00436ED5">
              <w:rPr>
                <w:rFonts w:hAnsi="ＭＳ 明朝" w:hint="default"/>
                <w:color w:val="auto"/>
                <w:sz w:val="22"/>
                <w:shd w:val="clear" w:color="000000" w:fill="auto"/>
              </w:rPr>
              <w:fldChar w:fldCharType="separate"/>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color w:val="auto"/>
                <w:sz w:val="22"/>
                <w:shd w:val="clear" w:color="000000" w:fill="auto"/>
              </w:rPr>
              <w:fldChar w:fldCharType="end"/>
            </w:r>
            <w:bookmarkEnd w:id="22"/>
          </w:p>
          <w:p w14:paraId="1BCEC4BC" w14:textId="297E515F"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436ED5">
              <w:rPr>
                <w:rFonts w:hAnsi="ＭＳ 明朝"/>
                <w:color w:val="auto"/>
                <w:spacing w:val="43"/>
                <w:sz w:val="22"/>
                <w:shd w:val="clear" w:color="000000" w:fill="auto"/>
                <w:fitText w:val="1446" w:id="-1280596985"/>
              </w:rPr>
              <w:t>代表者氏</w:t>
            </w:r>
            <w:r w:rsidRPr="00436ED5">
              <w:rPr>
                <w:rFonts w:hAnsi="ＭＳ 明朝"/>
                <w:color w:val="auto"/>
                <w:spacing w:val="1"/>
                <w:sz w:val="22"/>
                <w:shd w:val="clear" w:color="000000" w:fill="auto"/>
                <w:fitText w:val="1446" w:id="-1280596985"/>
              </w:rPr>
              <w:t>名</w:t>
            </w:r>
            <w:r w:rsidR="00436ED5">
              <w:rPr>
                <w:rFonts w:hAnsi="ＭＳ 明朝"/>
                <w:color w:val="auto"/>
                <w:sz w:val="22"/>
                <w:shd w:val="clear" w:color="000000" w:fill="auto"/>
              </w:rPr>
              <w:t xml:space="preserve">　</w:t>
            </w:r>
            <w:r w:rsidR="00436ED5">
              <w:rPr>
                <w:rFonts w:hAnsi="ＭＳ 明朝" w:hint="default"/>
                <w:color w:val="auto"/>
                <w:sz w:val="22"/>
                <w:shd w:val="clear" w:color="000000" w:fill="auto"/>
              </w:rPr>
              <w:fldChar w:fldCharType="begin">
                <w:ffData>
                  <w:name w:val="テキスト23"/>
                  <w:enabled/>
                  <w:calcOnExit w:val="0"/>
                  <w:textInput/>
                </w:ffData>
              </w:fldChar>
            </w:r>
            <w:bookmarkStart w:id="23" w:name="テキスト23"/>
            <w:r w:rsidR="00436ED5">
              <w:rPr>
                <w:rFonts w:hAnsi="ＭＳ 明朝" w:hint="default"/>
                <w:color w:val="auto"/>
                <w:sz w:val="22"/>
                <w:shd w:val="clear" w:color="000000" w:fill="auto"/>
              </w:rPr>
              <w:instrText xml:space="preserve"> </w:instrText>
            </w:r>
            <w:r w:rsidR="00436ED5">
              <w:rPr>
                <w:rFonts w:hAnsi="ＭＳ 明朝"/>
                <w:color w:val="auto"/>
                <w:sz w:val="22"/>
                <w:shd w:val="clear" w:color="000000" w:fill="auto"/>
              </w:rPr>
              <w:instrText>FORMTEXT</w:instrText>
            </w:r>
            <w:r w:rsidR="00436ED5">
              <w:rPr>
                <w:rFonts w:hAnsi="ＭＳ 明朝" w:hint="default"/>
                <w:color w:val="auto"/>
                <w:sz w:val="22"/>
                <w:shd w:val="clear" w:color="000000" w:fill="auto"/>
              </w:rPr>
              <w:instrText xml:space="preserve"> </w:instrText>
            </w:r>
            <w:r w:rsidR="00436ED5">
              <w:rPr>
                <w:rFonts w:hAnsi="ＭＳ 明朝" w:hint="default"/>
                <w:color w:val="auto"/>
                <w:sz w:val="22"/>
                <w:shd w:val="clear" w:color="000000" w:fill="auto"/>
              </w:rPr>
            </w:r>
            <w:r w:rsidR="00436ED5">
              <w:rPr>
                <w:rFonts w:hAnsi="ＭＳ 明朝" w:hint="default"/>
                <w:color w:val="auto"/>
                <w:sz w:val="22"/>
                <w:shd w:val="clear" w:color="000000" w:fill="auto"/>
              </w:rPr>
              <w:fldChar w:fldCharType="separate"/>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noProof/>
                <w:color w:val="auto"/>
                <w:sz w:val="22"/>
                <w:shd w:val="clear" w:color="000000" w:fill="auto"/>
              </w:rPr>
              <w:t> </w:t>
            </w:r>
            <w:r w:rsidR="00436ED5">
              <w:rPr>
                <w:rFonts w:hAnsi="ＭＳ 明朝" w:hint="default"/>
                <w:color w:val="auto"/>
                <w:sz w:val="22"/>
                <w:shd w:val="clear" w:color="000000" w:fill="auto"/>
              </w:rPr>
              <w:fldChar w:fldCharType="end"/>
            </w:r>
            <w:bookmarkEnd w:id="23"/>
            <w:r w:rsidR="00436ED5">
              <w:rPr>
                <w:rFonts w:hAnsi="ＭＳ 明朝"/>
                <w:color w:val="auto"/>
                <w:sz w:val="22"/>
                <w:shd w:val="clear" w:color="000000" w:fill="auto"/>
              </w:rPr>
              <w:t xml:space="preserve">　</w:t>
            </w:r>
            <w:r w:rsidR="00436ED5" w:rsidRPr="00436ED5">
              <w:rPr>
                <w:rFonts w:hAnsi="ＭＳ 明朝"/>
                <w:vanish/>
                <w:color w:val="auto"/>
                <w:sz w:val="22"/>
                <w:bdr w:val="single" w:sz="4" w:space="0" w:color="000000"/>
                <w:shd w:val="clear" w:color="000000" w:fill="auto"/>
              </w:rPr>
              <w:t>印</w:t>
            </w:r>
            <w:r w:rsidR="00436ED5">
              <w:rPr>
                <w:rFonts w:hAnsi="ＭＳ 明朝"/>
                <w:color w:val="auto"/>
                <w:sz w:val="22"/>
                <w:shd w:val="clear" w:color="000000" w:fill="auto"/>
              </w:rPr>
              <w:t xml:space="preserve">　　</w:t>
            </w:r>
          </w:p>
          <w:p w14:paraId="665E1AAA" w14:textId="77777777" w:rsidR="00602BE0" w:rsidRPr="002F7E98" w:rsidRDefault="00602BE0" w:rsidP="00602BE0">
            <w:pPr>
              <w:pStyle w:val="a3"/>
              <w:spacing w:line="160" w:lineRule="exact"/>
              <w:rPr>
                <w:rFonts w:hAnsi="ＭＳ 明朝" w:hint="default"/>
                <w:color w:val="auto"/>
                <w:sz w:val="16"/>
                <w:szCs w:val="16"/>
              </w:rPr>
            </w:pPr>
          </w:p>
          <w:p w14:paraId="4331D8B4" w14:textId="77777777" w:rsidR="00FC0E43" w:rsidRPr="002F7E98" w:rsidRDefault="00602BE0" w:rsidP="00602BE0">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FC0E43" w:rsidRPr="002F7E98" w14:paraId="5AA4834B" w14:textId="77777777" w:rsidTr="00A501E2">
        <w:trPr>
          <w:trHeight w:val="311"/>
        </w:trPr>
        <w:tc>
          <w:tcPr>
            <w:tcW w:w="9480" w:type="dxa"/>
            <w:gridSpan w:val="3"/>
            <w:vMerge/>
            <w:tcMar>
              <w:left w:w="49" w:type="dxa"/>
              <w:right w:w="49" w:type="dxa"/>
            </w:tcMar>
          </w:tcPr>
          <w:p w14:paraId="19152120" w14:textId="77777777" w:rsidR="00FC0E43" w:rsidRPr="002F7E98" w:rsidRDefault="00FC0E43" w:rsidP="0017163B">
            <w:pPr>
              <w:pStyle w:val="a3"/>
              <w:spacing w:line="260" w:lineRule="exact"/>
              <w:rPr>
                <w:rFonts w:hint="default"/>
                <w:color w:val="auto"/>
              </w:rPr>
            </w:pPr>
          </w:p>
        </w:tc>
      </w:tr>
      <w:bookmarkEnd w:id="0"/>
    </w:tbl>
    <w:p w14:paraId="744DB6B3" w14:textId="77777777" w:rsidR="007C5F2B" w:rsidRPr="002F7E98" w:rsidRDefault="007C5F2B" w:rsidP="00537002">
      <w:pPr>
        <w:pStyle w:val="a3"/>
        <w:rPr>
          <w:rFonts w:hint="default"/>
          <w:color w:val="auto"/>
        </w:rPr>
        <w:sectPr w:rsidR="007C5F2B" w:rsidRPr="002F7E98" w:rsidSect="00D251ED">
          <w:footnotePr>
            <w:numRestart w:val="eachPage"/>
          </w:footnotePr>
          <w:endnotePr>
            <w:numFmt w:val="decimal"/>
          </w:endnotePr>
          <w:pgSz w:w="11906" w:h="16838" w:code="9"/>
          <w:pgMar w:top="1134" w:right="1134" w:bottom="851" w:left="1134" w:header="312" w:footer="0" w:gutter="0"/>
          <w:cols w:space="720"/>
          <w:docGrid w:type="linesAndChars" w:linePitch="265" w:charSpace="-954"/>
        </w:sectPr>
      </w:pPr>
    </w:p>
    <w:p w14:paraId="6466E4CA" w14:textId="77777777" w:rsidR="00E95E97" w:rsidRPr="002F7E98" w:rsidRDefault="00E95E97" w:rsidP="00BF04FB">
      <w:pPr>
        <w:wordWrap/>
        <w:overflowPunct/>
        <w:autoSpaceDE/>
        <w:autoSpaceDN/>
        <w:ind w:firstLineChars="100" w:firstLine="217"/>
        <w:jc w:val="both"/>
        <w:textAlignment w:val="auto"/>
        <w:rPr>
          <w:rFonts w:hAnsi="Times New Roman" w:cs="Times New Roman" w:hint="default"/>
          <w:color w:val="auto"/>
          <w:sz w:val="21"/>
          <w:szCs w:val="21"/>
        </w:rPr>
      </w:pPr>
      <w:r w:rsidRPr="002F7E98">
        <w:rPr>
          <w:rFonts w:hAnsi="ＭＳ 明朝" w:cs="ＭＳ 明朝"/>
          <w:color w:val="auto"/>
          <w:sz w:val="21"/>
          <w:szCs w:val="21"/>
        </w:rPr>
        <w:lastRenderedPageBreak/>
        <w:t>（総則）</w:t>
      </w:r>
    </w:p>
    <w:p w14:paraId="5A640BA6"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4B1FB93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1B1171F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074EA5D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受注者は，この契約の履行に関して知り得た秘密を漏らしてはならない。</w:t>
      </w:r>
    </w:p>
    <w:p w14:paraId="6F3C118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この約款に定める催告，請求，通知，報告，申出，承諾及び解除は，書面により行わなければならない。</w:t>
      </w:r>
    </w:p>
    <w:p w14:paraId="6E79304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この契約の履行に関して発注者と受注者との間で用いる言語は，日本語とする。</w:t>
      </w:r>
    </w:p>
    <w:p w14:paraId="3A3DCB2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この契約に定める金銭の支払いに用いる通貨は，日本円とする。</w:t>
      </w:r>
    </w:p>
    <w:p w14:paraId="6FA7ED1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183F553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50B5BC8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この契約は，日本国の法令に準拠するものとする。</w:t>
      </w:r>
    </w:p>
    <w:p w14:paraId="670E902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この契約に係る訴訟については，日本国の裁判所をもって合意による専属的管轄裁判所とする。</w:t>
      </w:r>
    </w:p>
    <w:p w14:paraId="34BD5E2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12</w:t>
      </w:r>
      <w:r w:rsidRPr="002F7E98">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FD2795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（関連工事の調整）</w:t>
      </w:r>
    </w:p>
    <w:p w14:paraId="28855FF6"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420E76D9" w14:textId="77777777"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２　</w:t>
      </w:r>
      <w:r w:rsidRPr="002F7E98">
        <w:rPr>
          <w:rFonts w:hAnsi="ＭＳ 明朝" w:cs="ＭＳ 明朝" w:hint="default"/>
          <w:color w:val="auto"/>
          <w:sz w:val="21"/>
          <w:szCs w:val="21"/>
        </w:rPr>
        <w:t>発注者は</w:t>
      </w:r>
      <w:r w:rsidRPr="002F7E98">
        <w:rPr>
          <w:rFonts w:hAnsi="ＭＳ 明朝" w:cs="ＭＳ 明朝"/>
          <w:color w:val="auto"/>
          <w:sz w:val="21"/>
          <w:szCs w:val="21"/>
        </w:rPr>
        <w:t>，</w:t>
      </w:r>
      <w:r w:rsidRPr="002F7E98">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2F7E98">
        <w:rPr>
          <w:rFonts w:hAnsi="ＭＳ 明朝" w:cs="ＭＳ 明朝"/>
          <w:color w:val="auto"/>
          <w:sz w:val="21"/>
          <w:szCs w:val="21"/>
        </w:rPr>
        <w:t>，</w:t>
      </w:r>
      <w:r w:rsidRPr="002F7E98">
        <w:rPr>
          <w:rFonts w:hAnsi="ＭＳ 明朝" w:cs="ＭＳ 明朝" w:hint="default"/>
          <w:color w:val="auto"/>
          <w:sz w:val="21"/>
          <w:szCs w:val="21"/>
        </w:rPr>
        <w:t>必要があるときは</w:t>
      </w:r>
      <w:r w:rsidRPr="002F7E98">
        <w:rPr>
          <w:rFonts w:hAnsi="ＭＳ 明朝" w:cs="ＭＳ 明朝"/>
          <w:color w:val="auto"/>
          <w:sz w:val="21"/>
          <w:szCs w:val="21"/>
        </w:rPr>
        <w:t>，</w:t>
      </w:r>
      <w:r w:rsidRPr="002F7E98">
        <w:rPr>
          <w:rFonts w:hAnsi="ＭＳ 明朝" w:cs="ＭＳ 明朝" w:hint="default"/>
          <w:color w:val="auto"/>
          <w:sz w:val="21"/>
          <w:szCs w:val="21"/>
        </w:rPr>
        <w:t>その施工につき</w:t>
      </w:r>
      <w:r w:rsidRPr="002F7E98">
        <w:rPr>
          <w:rFonts w:hAnsi="ＭＳ 明朝" w:cs="ＭＳ 明朝"/>
          <w:color w:val="auto"/>
          <w:sz w:val="21"/>
          <w:szCs w:val="21"/>
        </w:rPr>
        <w:t>，</w:t>
      </w:r>
      <w:r w:rsidRPr="002F7E98">
        <w:rPr>
          <w:rFonts w:hAnsi="ＭＳ 明朝" w:cs="ＭＳ 明朝" w:hint="default"/>
          <w:color w:val="auto"/>
          <w:sz w:val="21"/>
          <w:szCs w:val="21"/>
        </w:rPr>
        <w:t>当該他の機関と調整を行うものとする。この場合においては</w:t>
      </w:r>
      <w:r w:rsidRPr="002F7E98">
        <w:rPr>
          <w:rFonts w:hAnsi="ＭＳ 明朝" w:cs="ＭＳ 明朝"/>
          <w:color w:val="auto"/>
          <w:sz w:val="21"/>
          <w:szCs w:val="21"/>
        </w:rPr>
        <w:t>，</w:t>
      </w:r>
      <w:r w:rsidRPr="002F7E98">
        <w:rPr>
          <w:rFonts w:hAnsi="ＭＳ 明朝" w:cs="ＭＳ 明朝" w:hint="default"/>
          <w:color w:val="auto"/>
          <w:sz w:val="21"/>
          <w:szCs w:val="21"/>
        </w:rPr>
        <w:t>受注者は</w:t>
      </w:r>
      <w:r w:rsidRPr="002F7E98">
        <w:rPr>
          <w:rFonts w:hAnsi="ＭＳ 明朝" w:cs="ＭＳ 明朝"/>
          <w:color w:val="auto"/>
          <w:sz w:val="21"/>
          <w:szCs w:val="21"/>
        </w:rPr>
        <w:t>，</w:t>
      </w:r>
      <w:r w:rsidRPr="002F7E98">
        <w:rPr>
          <w:rFonts w:hAnsi="ＭＳ 明朝" w:cs="ＭＳ 明朝" w:hint="default"/>
          <w:color w:val="auto"/>
          <w:sz w:val="21"/>
          <w:szCs w:val="21"/>
        </w:rPr>
        <w:t>発注者の調整に従い</w:t>
      </w:r>
      <w:r w:rsidRPr="002F7E98">
        <w:rPr>
          <w:rFonts w:hAnsi="ＭＳ 明朝" w:cs="ＭＳ 明朝"/>
          <w:color w:val="auto"/>
          <w:sz w:val="21"/>
          <w:szCs w:val="21"/>
        </w:rPr>
        <w:t>，</w:t>
      </w:r>
      <w:r w:rsidRPr="002F7E98">
        <w:rPr>
          <w:rFonts w:hAnsi="ＭＳ 明朝" w:cs="ＭＳ 明朝" w:hint="default"/>
          <w:color w:val="auto"/>
          <w:sz w:val="21"/>
          <w:szCs w:val="21"/>
        </w:rPr>
        <w:t>当該他の機関の発注に係る工事の円滑な施工に協力しなければならない。</w:t>
      </w:r>
    </w:p>
    <w:p w14:paraId="1FBF2F0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（工程表及び請負代金内訳書）</w:t>
      </w:r>
    </w:p>
    <w:p w14:paraId="047C8833" w14:textId="77777777" w:rsidR="00E95E97" w:rsidRPr="002F7E98" w:rsidRDefault="00E95E97" w:rsidP="00BF04FB">
      <w:pPr>
        <w:wordWrap/>
        <w:ind w:left="220" w:hanging="220"/>
        <w:jc w:val="both"/>
        <w:rPr>
          <w:rFonts w:hAnsi="Times New Roman" w:cs="Times New Roman" w:hint="default"/>
          <w:color w:val="auto"/>
          <w:sz w:val="21"/>
          <w:szCs w:val="21"/>
        </w:rPr>
      </w:pPr>
      <w:r w:rsidRPr="002F7E98">
        <w:rPr>
          <w:rFonts w:hAnsi="ＭＳ 明朝" w:cs="ＭＳ 明朝"/>
          <w:color w:val="auto"/>
          <w:sz w:val="21"/>
          <w:szCs w:val="21"/>
        </w:rPr>
        <w:t>第３条　受注者は，この契約締結後７日以内に設計図書に基づいて，工程表を作成し，発注者に提出しなければならない。</w:t>
      </w:r>
    </w:p>
    <w:p w14:paraId="15D3055D" w14:textId="77777777" w:rsidR="00376AF2" w:rsidRPr="002F7E98" w:rsidRDefault="00E95E97"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t>２　受注者は，発注者が請負代金内訳書の提出を求めたときは，これに応じなければならない。　　この場合において，請負代金内訳書には，</w:t>
      </w:r>
      <w:r w:rsidR="00376AF2" w:rsidRPr="002F7E98">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いう。）に係る掛金を明示するものとする。</w:t>
      </w:r>
    </w:p>
    <w:p w14:paraId="646FA915" w14:textId="77777777" w:rsidR="00376AF2" w:rsidRPr="002F7E98" w:rsidRDefault="00376AF2"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lastRenderedPageBreak/>
        <w:t>［注］「健康保険料等」とは，健康保険料，介護保険料，厚生年金保険料，子ども・子育て拠出金，雇用保険料及び労働者災害補償保険料をいう。</w:t>
      </w:r>
    </w:p>
    <w:p w14:paraId="64A7186C" w14:textId="4032AF07" w:rsidR="00E95E97"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工程表及び請負代金内訳書は，発注者及び受注者を拘束するものではない。</w:t>
      </w:r>
    </w:p>
    <w:p w14:paraId="6623D659" w14:textId="77777777"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（適正な労務費の確保等）</w:t>
      </w:r>
    </w:p>
    <w:p w14:paraId="07E302A1" w14:textId="69AAB541" w:rsidR="00376AF2" w:rsidRPr="002F7E98" w:rsidRDefault="00376AF2" w:rsidP="00376AF2">
      <w:pPr>
        <w:wordWrap/>
        <w:ind w:left="433" w:hangingChars="200" w:hanging="433"/>
        <w:jc w:val="both"/>
        <w:rPr>
          <w:rFonts w:hAnsi="ＭＳ 明朝" w:cs="ＭＳ 明朝" w:hint="default"/>
          <w:color w:val="auto"/>
          <w:sz w:val="21"/>
          <w:szCs w:val="21"/>
        </w:rPr>
      </w:pPr>
      <w:r w:rsidRPr="002F7E98">
        <w:rPr>
          <w:rFonts w:hAnsi="ＭＳ 明朝" w:cs="ＭＳ 明朝"/>
          <w:color w:val="auto"/>
          <w:sz w:val="21"/>
          <w:szCs w:val="21"/>
        </w:rPr>
        <w:t>第</w:t>
      </w:r>
      <w:r w:rsidR="009D1EC5" w:rsidRPr="002F7E98">
        <w:rPr>
          <w:rFonts w:hAnsi="ＭＳ 明朝" w:cs="ＭＳ 明朝"/>
          <w:color w:val="auto"/>
          <w:sz w:val="21"/>
          <w:szCs w:val="21"/>
        </w:rPr>
        <w:t>３</w:t>
      </w:r>
      <w:r w:rsidRPr="002F7E98">
        <w:rPr>
          <w:rFonts w:hAnsi="ＭＳ 明朝" w:cs="ＭＳ 明朝"/>
          <w:color w:val="auto"/>
          <w:sz w:val="21"/>
          <w:szCs w:val="21"/>
        </w:rPr>
        <w:t>条の</w:t>
      </w:r>
      <w:r w:rsidR="009D1EC5" w:rsidRPr="002F7E98">
        <w:rPr>
          <w:rFonts w:hAnsi="ＭＳ 明朝" w:cs="ＭＳ 明朝"/>
          <w:color w:val="auto"/>
          <w:sz w:val="21"/>
          <w:szCs w:val="21"/>
        </w:rPr>
        <w:t>２</w:t>
      </w:r>
      <w:r w:rsidRPr="002F7E98">
        <w:rPr>
          <w:rFonts w:hAnsi="ＭＳ 明朝" w:cs="ＭＳ 明朝"/>
          <w:color w:val="auto"/>
          <w:sz w:val="21"/>
          <w:szCs w:val="21"/>
        </w:rPr>
        <w:t xml:space="preserve">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2AE89C5A" w14:textId="77777777"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発注者は，前項の請負代金内訳書に明示された労務費を含む請負代金額を受注者に支払わなければならない。</w:t>
      </w:r>
    </w:p>
    <w:p w14:paraId="38C2F593" w14:textId="77777777"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受注者は，次に掲げる事項を行わなければならない。</w:t>
      </w:r>
    </w:p>
    <w:p w14:paraId="2A53C9D1" w14:textId="77777777" w:rsidR="00376AF2" w:rsidRPr="002F7E98" w:rsidRDefault="00376AF2" w:rsidP="00376AF2">
      <w:pPr>
        <w:wordWrap/>
        <w:ind w:leftChars="100" w:left="197"/>
        <w:jc w:val="both"/>
        <w:rPr>
          <w:rFonts w:hAnsi="ＭＳ 明朝" w:cs="ＭＳ 明朝" w:hint="default"/>
          <w:color w:val="auto"/>
          <w:sz w:val="21"/>
          <w:szCs w:val="21"/>
        </w:rPr>
      </w:pPr>
      <w:r w:rsidRPr="002F7E98">
        <w:rPr>
          <w:rFonts w:hAnsi="ＭＳ 明朝" w:cs="ＭＳ 明朝"/>
          <w:color w:val="auto"/>
          <w:sz w:val="21"/>
          <w:szCs w:val="21"/>
        </w:rPr>
        <w:t>⑴　適正な賃金をその雇用する技能者に支払うものとすること。</w:t>
      </w:r>
    </w:p>
    <w:p w14:paraId="6B72205A" w14:textId="77777777"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⑵　労務費に関する基準を踏まえた適正な労務費を直接下請契約を締結する者に支払うものとすること。</w:t>
      </w:r>
    </w:p>
    <w:p w14:paraId="14501D33" w14:textId="77777777"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607CF4C8"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⑴　前項第１号の支払に関する書面</w:t>
      </w:r>
    </w:p>
    <w:p w14:paraId="34C792E5"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⑵　前項第２号の支払に関する書面</w:t>
      </w:r>
    </w:p>
    <w:p w14:paraId="2EEC1E27" w14:textId="27E7E919"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［注］第１号の書面としては，賃金を支払った旨の誓約書，第２号の書面としては，受注者と下請負人との間の下請契約の契約書の写しの該当部分などが該当する。</w:t>
      </w:r>
    </w:p>
    <w:p w14:paraId="334D80EE" w14:textId="77777777"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５　受注者は，前項の規定による請求があったときは，前項各号に掲げる書面を提出するものとする。</w:t>
      </w:r>
    </w:p>
    <w:p w14:paraId="7960CCF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（契約の保証）</w:t>
      </w:r>
    </w:p>
    <w:p w14:paraId="11A4D304" w14:textId="4997EF9C"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　この契約に要する保証については，第４条</w:t>
      </w:r>
      <w:r w:rsidR="00436ED5">
        <w:rPr>
          <w:rFonts w:hAnsi="ＭＳ 明朝" w:cs="ＭＳ 明朝"/>
          <w:color w:val="auto"/>
          <w:sz w:val="21"/>
          <w:szCs w:val="21"/>
        </w:rPr>
        <w:t>の</w:t>
      </w:r>
      <w:r w:rsidR="00436ED5">
        <w:rPr>
          <w:rFonts w:hAnsi="ＭＳ 明朝" w:cs="ＭＳ 明朝" w:hint="default"/>
          <w:color w:val="auto"/>
          <w:sz w:val="21"/>
          <w:szCs w:val="21"/>
        </w:rPr>
        <w:fldChar w:fldCharType="begin">
          <w:ffData>
            <w:name w:val="テキスト24"/>
            <w:enabled/>
            <w:calcOnExit w:val="0"/>
            <w:textInput/>
          </w:ffData>
        </w:fldChar>
      </w:r>
      <w:bookmarkStart w:id="24" w:name="テキスト24"/>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hint="default"/>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24"/>
      <w:r w:rsidRPr="002F7E98">
        <w:rPr>
          <w:rFonts w:hAnsi="ＭＳ 明朝" w:cs="ＭＳ 明朝"/>
          <w:color w:val="auto"/>
          <w:sz w:val="21"/>
          <w:szCs w:val="21"/>
        </w:rPr>
        <w:t>に定めるところによるものとし，第４</w:t>
      </w:r>
    </w:p>
    <w:p w14:paraId="7B3FF07B" w14:textId="5743D102"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w:t>
      </w:r>
      <w:r w:rsidR="00436ED5">
        <w:rPr>
          <w:rFonts w:hAnsi="ＭＳ 明朝" w:cs="ＭＳ 明朝"/>
          <w:color w:val="auto"/>
          <w:sz w:val="21"/>
          <w:szCs w:val="21"/>
        </w:rPr>
        <w:t>の</w:t>
      </w:r>
      <w:r w:rsidR="00436ED5">
        <w:rPr>
          <w:rFonts w:hAnsi="ＭＳ 明朝" w:cs="ＭＳ 明朝" w:hint="default"/>
          <w:color w:val="auto"/>
          <w:sz w:val="21"/>
          <w:szCs w:val="21"/>
        </w:rPr>
        <w:fldChar w:fldCharType="begin">
          <w:ffData>
            <w:name w:val="テキスト25"/>
            <w:enabled/>
            <w:calcOnExit w:val="0"/>
            <w:textInput/>
          </w:ffData>
        </w:fldChar>
      </w:r>
      <w:bookmarkStart w:id="25" w:name="テキスト25"/>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hint="default"/>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25"/>
      <w:r w:rsidRPr="002F7E98">
        <w:rPr>
          <w:rFonts w:hAnsi="ＭＳ 明朝" w:cs="ＭＳ 明朝"/>
          <w:color w:val="auto"/>
          <w:sz w:val="21"/>
          <w:szCs w:val="21"/>
        </w:rPr>
        <w:t>及び第４条</w:t>
      </w:r>
      <w:r w:rsidR="00436ED5">
        <w:rPr>
          <w:rFonts w:hAnsi="ＭＳ 明朝" w:cs="ＭＳ 明朝"/>
          <w:color w:val="auto"/>
          <w:sz w:val="21"/>
          <w:szCs w:val="21"/>
        </w:rPr>
        <w:t>の</w:t>
      </w:r>
      <w:r w:rsidR="00436ED5">
        <w:rPr>
          <w:rFonts w:hAnsi="ＭＳ 明朝" w:cs="ＭＳ 明朝" w:hint="default"/>
          <w:color w:val="auto"/>
          <w:sz w:val="21"/>
          <w:szCs w:val="21"/>
        </w:rPr>
        <w:fldChar w:fldCharType="begin">
          <w:ffData>
            <w:name w:val="テキスト26"/>
            <w:enabled/>
            <w:calcOnExit w:val="0"/>
            <w:textInput/>
          </w:ffData>
        </w:fldChar>
      </w:r>
      <w:bookmarkStart w:id="26" w:name="テキスト26"/>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hint="default"/>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26"/>
      <w:r w:rsidRPr="002F7E98">
        <w:rPr>
          <w:rFonts w:hAnsi="ＭＳ 明朝" w:cs="ＭＳ 明朝"/>
          <w:color w:val="auto"/>
          <w:sz w:val="21"/>
          <w:szCs w:val="21"/>
        </w:rPr>
        <w:t>の規定は適用しない。</w:t>
      </w:r>
    </w:p>
    <w:p w14:paraId="5EF9891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260CC1C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契約保証金の納付</w:t>
      </w:r>
    </w:p>
    <w:p w14:paraId="527285E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⑵　契約保証金に代わる担保となる有価証券等の提供</w:t>
      </w:r>
    </w:p>
    <w:p w14:paraId="0E888308"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⑶　この契約による債務</w:t>
      </w:r>
      <w:r w:rsidR="00BF46FA" w:rsidRPr="002F7E98">
        <w:rPr>
          <w:rFonts w:hAnsi="ＭＳ 明朝" w:cs="ＭＳ 明朝"/>
          <w:color w:val="auto"/>
          <w:sz w:val="21"/>
          <w:szCs w:val="21"/>
        </w:rPr>
        <w:t>の不履行により生ずる損害金の支払を保証する銀行又は発注者が確</w:t>
      </w:r>
      <w:r w:rsidRPr="002F7E98">
        <w:rPr>
          <w:rFonts w:hAnsi="ＭＳ 明朝" w:cs="ＭＳ 明朝"/>
          <w:color w:val="auto"/>
          <w:sz w:val="21"/>
          <w:szCs w:val="21"/>
        </w:rPr>
        <w:t>実と認める金融機関等の保証</w:t>
      </w:r>
    </w:p>
    <w:p w14:paraId="26178AA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この契約による債務の履行を保証する公共工事履行保証証券による保証</w:t>
      </w:r>
    </w:p>
    <w:p w14:paraId="702EB361"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⑸　この契約による債務の不履行により生ずる損害をてん補する履行保証保険契約の締結</w:t>
      </w:r>
    </w:p>
    <w:p w14:paraId="4AA48F77" w14:textId="77777777" w:rsidR="00BF04FB" w:rsidRPr="002F7E98" w:rsidRDefault="00BF04FB" w:rsidP="00BF04FB">
      <w:pPr>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620B28E"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w:t>
      </w:r>
      <w:r w:rsidR="00E95E97" w:rsidRPr="002F7E98">
        <w:rPr>
          <w:rFonts w:hAnsi="ＭＳ 明朝" w:cs="ＭＳ 明朝"/>
          <w:color w:val="auto"/>
          <w:sz w:val="21"/>
          <w:szCs w:val="21"/>
        </w:rPr>
        <w:t xml:space="preserve">　</w:t>
      </w:r>
      <w:r w:rsidR="00C11E38" w:rsidRPr="002F7E98">
        <w:rPr>
          <w:rFonts w:hAnsi="ＭＳ 明朝" w:cs="ＭＳ 明朝"/>
          <w:color w:val="auto"/>
          <w:sz w:val="21"/>
          <w:szCs w:val="21"/>
        </w:rPr>
        <w:t>第１項</w:t>
      </w:r>
      <w:r w:rsidR="00E95E97" w:rsidRPr="002F7E98">
        <w:rPr>
          <w:rFonts w:hAnsi="ＭＳ 明朝" w:cs="ＭＳ 明朝"/>
          <w:color w:val="auto"/>
          <w:sz w:val="21"/>
          <w:szCs w:val="21"/>
        </w:rPr>
        <w:t>の保証に係る契約保証金の額，保証金額又は保険金額（第</w:t>
      </w:r>
      <w:r w:rsidR="0055513E" w:rsidRPr="002F7E98">
        <w:rPr>
          <w:rFonts w:hAnsi="ＭＳ 明朝" w:cs="ＭＳ 明朝"/>
          <w:color w:val="auto"/>
          <w:sz w:val="21"/>
          <w:szCs w:val="21"/>
        </w:rPr>
        <w:t>６</w:t>
      </w:r>
      <w:r w:rsidR="00E95E97" w:rsidRPr="002F7E98">
        <w:rPr>
          <w:rFonts w:hAnsi="ＭＳ 明朝" w:cs="ＭＳ 明朝"/>
          <w:color w:val="auto"/>
          <w:sz w:val="21"/>
          <w:szCs w:val="21"/>
        </w:rPr>
        <w:t>項において「保証の額」という。）は，請負代金額の10分の１以上としなければならない。</w:t>
      </w:r>
    </w:p>
    <w:p w14:paraId="4F6EC1C2"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670C16F3"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5D9628F"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w:t>
      </w:r>
      <w:r w:rsidR="00E95E97" w:rsidRPr="002F7E98">
        <w:rPr>
          <w:rFonts w:hAnsi="ＭＳ 明朝" w:cs="ＭＳ 明朝"/>
          <w:color w:val="auto"/>
          <w:sz w:val="21"/>
          <w:szCs w:val="21"/>
        </w:rPr>
        <w:lastRenderedPageBreak/>
        <w:t>きる。</w:t>
      </w:r>
    </w:p>
    <w:p w14:paraId="0FA6F293"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12B4B71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２　前項の場合において，保証金額は，請負代金額の10分の３以上としなければならない。</w:t>
      </w:r>
    </w:p>
    <w:p w14:paraId="39E09DFC"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7919A1F6"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67675D4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第４条の４　受注者は，この契約の保証を要しない。</w:t>
      </w:r>
    </w:p>
    <w:p w14:paraId="0371E0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（権利義務の譲渡等）</w:t>
      </w:r>
    </w:p>
    <w:p w14:paraId="42B03771"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7D4BC1A3"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5E50976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4CC462B"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3BACC8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（一括委任又は一括下請負の禁止）</w:t>
      </w:r>
    </w:p>
    <w:p w14:paraId="6EA6BAC4"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0D57E7E5" w14:textId="77777777" w:rsidR="00E95E97" w:rsidRPr="002F7E98" w:rsidRDefault="00E95E97" w:rsidP="00BF04FB">
      <w:pPr>
        <w:jc w:val="both"/>
        <w:rPr>
          <w:rFonts w:hAnsi="Times New Roman" w:cs="Times New Roman" w:hint="default"/>
          <w:color w:val="auto"/>
          <w:sz w:val="21"/>
          <w:szCs w:val="21"/>
        </w:rPr>
      </w:pPr>
      <w:r w:rsidRPr="002F7E98">
        <w:rPr>
          <w:color w:val="auto"/>
        </w:rPr>
        <w:t xml:space="preserve">　</w:t>
      </w:r>
      <w:r w:rsidRPr="002F7E98">
        <w:rPr>
          <w:color w:val="auto"/>
          <w:sz w:val="21"/>
          <w:szCs w:val="21"/>
        </w:rPr>
        <w:t>（下請負人の通知）</w:t>
      </w:r>
    </w:p>
    <w:p w14:paraId="0067E4E2"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　発注者は，受注者に対して，下請負人の商号又は名称その他必要な事項の通知を請求することができる。</w:t>
      </w:r>
    </w:p>
    <w:p w14:paraId="2CC4576B"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（下請負人の健康保険等加入義務等）</w:t>
      </w:r>
    </w:p>
    <w:p w14:paraId="035A68E3" w14:textId="450CE4EB"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3E767321"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w:t>
      </w:r>
      <w:r w:rsidR="00D26DB8" w:rsidRPr="002F7E98">
        <w:rPr>
          <w:color w:val="auto"/>
          <w:sz w:val="21"/>
          <w:szCs w:val="21"/>
        </w:rPr>
        <w:t>⑴</w:t>
      </w:r>
      <w:r w:rsidRPr="002F7E98">
        <w:rPr>
          <w:rFonts w:hAnsi="Times New Roman"/>
          <w:color w:val="auto"/>
          <w:sz w:val="21"/>
          <w:szCs w:val="21"/>
        </w:rPr>
        <w:t xml:space="preserve">　健康保険法（大正</w:t>
      </w:r>
      <w:r w:rsidRPr="002F7E98">
        <w:rPr>
          <w:color w:val="auto"/>
          <w:sz w:val="21"/>
          <w:szCs w:val="21"/>
        </w:rPr>
        <w:t>11</w:t>
      </w:r>
      <w:r w:rsidRPr="002F7E98">
        <w:rPr>
          <w:rFonts w:hAnsi="Times New Roman"/>
          <w:color w:val="auto"/>
          <w:sz w:val="21"/>
          <w:szCs w:val="21"/>
        </w:rPr>
        <w:t>年法律第</w:t>
      </w:r>
      <w:r w:rsidRPr="002F7E98">
        <w:rPr>
          <w:color w:val="auto"/>
          <w:sz w:val="21"/>
          <w:szCs w:val="21"/>
        </w:rPr>
        <w:t>70</w:t>
      </w:r>
      <w:r w:rsidRPr="002F7E98">
        <w:rPr>
          <w:rFonts w:hAnsi="Times New Roman"/>
          <w:color w:val="auto"/>
          <w:sz w:val="21"/>
          <w:szCs w:val="21"/>
        </w:rPr>
        <w:t>号）第</w:t>
      </w:r>
      <w:r w:rsidRPr="002F7E98">
        <w:rPr>
          <w:color w:val="auto"/>
          <w:sz w:val="21"/>
          <w:szCs w:val="21"/>
        </w:rPr>
        <w:t>48</w:t>
      </w:r>
      <w:r w:rsidRPr="002F7E98">
        <w:rPr>
          <w:rFonts w:hAnsi="Times New Roman"/>
          <w:color w:val="auto"/>
          <w:sz w:val="21"/>
          <w:szCs w:val="21"/>
        </w:rPr>
        <w:t>条の規定による届出</w:t>
      </w:r>
    </w:p>
    <w:p w14:paraId="612B8856"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color w:val="auto"/>
          <w:sz w:val="21"/>
          <w:szCs w:val="21"/>
        </w:rPr>
        <w:t>⑵</w:t>
      </w:r>
      <w:r w:rsidR="00E95E97" w:rsidRPr="002F7E98">
        <w:rPr>
          <w:rFonts w:hAnsi="Times New Roman"/>
          <w:color w:val="auto"/>
          <w:sz w:val="21"/>
          <w:szCs w:val="21"/>
        </w:rPr>
        <w:t xml:space="preserve">　厚生年金保険法（昭和</w:t>
      </w:r>
      <w:r w:rsidR="00E95E97" w:rsidRPr="002F7E98">
        <w:rPr>
          <w:color w:val="auto"/>
          <w:sz w:val="21"/>
          <w:szCs w:val="21"/>
        </w:rPr>
        <w:t>29</w:t>
      </w:r>
      <w:r w:rsidR="00E95E97" w:rsidRPr="002F7E98">
        <w:rPr>
          <w:rFonts w:hAnsi="Times New Roman"/>
          <w:color w:val="auto"/>
          <w:sz w:val="21"/>
          <w:szCs w:val="21"/>
        </w:rPr>
        <w:t>年法律第</w:t>
      </w:r>
      <w:r w:rsidR="00E95E97" w:rsidRPr="002F7E98">
        <w:rPr>
          <w:color w:val="auto"/>
          <w:sz w:val="21"/>
          <w:szCs w:val="21"/>
        </w:rPr>
        <w:t>115</w:t>
      </w:r>
      <w:r w:rsidR="00E95E97" w:rsidRPr="002F7E98">
        <w:rPr>
          <w:rFonts w:hAnsi="Times New Roman"/>
          <w:color w:val="auto"/>
          <w:sz w:val="21"/>
          <w:szCs w:val="21"/>
        </w:rPr>
        <w:t>号）第</w:t>
      </w:r>
      <w:r w:rsidR="00E95E97" w:rsidRPr="002F7E98">
        <w:rPr>
          <w:color w:val="auto"/>
          <w:sz w:val="21"/>
          <w:szCs w:val="21"/>
        </w:rPr>
        <w:t>27</w:t>
      </w:r>
      <w:r w:rsidR="00E95E97" w:rsidRPr="002F7E98">
        <w:rPr>
          <w:rFonts w:hAnsi="Times New Roman"/>
          <w:color w:val="auto"/>
          <w:sz w:val="21"/>
          <w:szCs w:val="21"/>
        </w:rPr>
        <w:t>条の規定による届出</w:t>
      </w:r>
    </w:p>
    <w:p w14:paraId="5E1A32CB"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rFonts w:hAnsi="ＭＳ 明朝" w:cs="ＭＳ 明朝"/>
          <w:color w:val="auto"/>
          <w:sz w:val="21"/>
          <w:szCs w:val="21"/>
        </w:rPr>
        <w:t>⑶</w:t>
      </w:r>
      <w:r w:rsidR="00E95E97" w:rsidRPr="002F7E98">
        <w:rPr>
          <w:rFonts w:hAnsi="Times New Roman"/>
          <w:color w:val="auto"/>
          <w:sz w:val="21"/>
          <w:szCs w:val="21"/>
        </w:rPr>
        <w:t xml:space="preserve">　雇用保険法（昭和</w:t>
      </w:r>
      <w:r w:rsidR="00E95E97" w:rsidRPr="002F7E98">
        <w:rPr>
          <w:color w:val="auto"/>
          <w:sz w:val="21"/>
          <w:szCs w:val="21"/>
        </w:rPr>
        <w:t>49</w:t>
      </w:r>
      <w:r w:rsidR="00E95E97" w:rsidRPr="002F7E98">
        <w:rPr>
          <w:rFonts w:hAnsi="Times New Roman"/>
          <w:color w:val="auto"/>
          <w:sz w:val="21"/>
          <w:szCs w:val="21"/>
        </w:rPr>
        <w:t>年法律第</w:t>
      </w:r>
      <w:r w:rsidR="00E95E97" w:rsidRPr="002F7E98">
        <w:rPr>
          <w:color w:val="auto"/>
          <w:sz w:val="21"/>
          <w:szCs w:val="21"/>
        </w:rPr>
        <w:t>116</w:t>
      </w:r>
      <w:r w:rsidR="00E95E97" w:rsidRPr="002F7E98">
        <w:rPr>
          <w:rFonts w:hAnsi="Times New Roman"/>
          <w:color w:val="auto"/>
          <w:sz w:val="21"/>
          <w:szCs w:val="21"/>
        </w:rPr>
        <w:t>号）第７条の規定による届出</w:t>
      </w:r>
    </w:p>
    <w:p w14:paraId="2E1B70A3"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DBCDD5A"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３　受注者は，前項に定める特別の事情があると認められなかった場合又は同項に定める期間内に確</w:t>
      </w:r>
      <w:r w:rsidRPr="002F7E98">
        <w:rPr>
          <w:color w:val="auto"/>
          <w:sz w:val="21"/>
          <w:szCs w:val="21"/>
        </w:rPr>
        <w:lastRenderedPageBreak/>
        <w:t>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0184B21F"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（特許権等の使用）</w:t>
      </w:r>
    </w:p>
    <w:p w14:paraId="5AB1FC71" w14:textId="77777777" w:rsidR="004D2854"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92E6932"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 xml:space="preserve">　（監督職員）</w:t>
      </w:r>
    </w:p>
    <w:p w14:paraId="048688EC" w14:textId="77777777" w:rsidR="004D2854" w:rsidRPr="002F7E98" w:rsidRDefault="00E95E97" w:rsidP="00BF04FB">
      <w:pPr>
        <w:ind w:left="217" w:hangingChars="100" w:hanging="217"/>
        <w:jc w:val="both"/>
        <w:rPr>
          <w:rFonts w:hint="default"/>
          <w:color w:val="auto"/>
          <w:sz w:val="21"/>
          <w:szCs w:val="21"/>
        </w:rPr>
      </w:pPr>
      <w:r w:rsidRPr="002F7E98">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383F6C9F"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7436F403"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⑴　この契約の履行についての受注者又は受注者の現場代理人に対する指示，承諾又は協議</w:t>
      </w:r>
    </w:p>
    <w:p w14:paraId="7B3C18A3" w14:textId="77777777" w:rsidR="00E95E97" w:rsidRPr="002F7E98" w:rsidRDefault="00E95E97" w:rsidP="00BF04FB">
      <w:pPr>
        <w:ind w:left="433" w:hangingChars="200" w:hanging="433"/>
        <w:jc w:val="both"/>
        <w:rPr>
          <w:rFonts w:hAnsi="Times New Roman" w:cs="Times New Roman" w:hint="default"/>
          <w:color w:val="auto"/>
          <w:sz w:val="21"/>
          <w:szCs w:val="21"/>
        </w:rPr>
      </w:pPr>
      <w:r w:rsidRPr="002F7E98">
        <w:rPr>
          <w:color w:val="auto"/>
          <w:sz w:val="21"/>
          <w:szCs w:val="21"/>
        </w:rPr>
        <w:t xml:space="preserve">　⑵　設計図書に基づく工</w:t>
      </w:r>
      <w:r w:rsidR="004D2854" w:rsidRPr="002F7E98">
        <w:rPr>
          <w:color w:val="auto"/>
          <w:sz w:val="21"/>
          <w:szCs w:val="21"/>
        </w:rPr>
        <w:t>事の施工のための詳細図等の作成及び交付又は受注者が作成した詳</w:t>
      </w:r>
      <w:r w:rsidRPr="002F7E98">
        <w:rPr>
          <w:color w:val="auto"/>
          <w:sz w:val="21"/>
          <w:szCs w:val="21"/>
        </w:rPr>
        <w:t>細図等の承諾</w:t>
      </w:r>
    </w:p>
    <w:p w14:paraId="4B8A27A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設計図書に基づく工程の管理，立会い，工事の施工状況の検査又は工事材料の試験若しくは検査（確認を含む。）</w:t>
      </w:r>
    </w:p>
    <w:p w14:paraId="0E2087B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1104357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第２項の規定に基づく監督職員の指示又は承諾は，原則として，書面により行わなければならない。</w:t>
      </w:r>
    </w:p>
    <w:p w14:paraId="69845EA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1630755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発注者が監督職員を置かないときは，この契約に定める監督職員の権限は，発注者に帰属する。</w:t>
      </w:r>
    </w:p>
    <w:p w14:paraId="5C11DBA0" w14:textId="77777777" w:rsidR="00C81434"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3423673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（現場代理人及び主任技術者等）</w:t>
      </w:r>
    </w:p>
    <w:p w14:paraId="4D3C480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1CA42F9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現場代理人</w:t>
      </w:r>
    </w:p>
    <w:p w14:paraId="61C1FDF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主任技術者</w:t>
      </w:r>
    </w:p>
    <w:p w14:paraId="6A396F6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監理技術者</w:t>
      </w:r>
    </w:p>
    <w:p w14:paraId="3872DD57" w14:textId="7E92D824"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監理技術者補佐（建設業法第26条第３項</w:t>
      </w:r>
      <w:r w:rsidR="00376AF2" w:rsidRPr="002F7E98">
        <w:rPr>
          <w:rFonts w:hAnsi="ＭＳ 明朝" w:cs="ＭＳ 明朝"/>
          <w:color w:val="auto"/>
          <w:sz w:val="21"/>
          <w:szCs w:val="21"/>
        </w:rPr>
        <w:t>第２号</w:t>
      </w:r>
      <w:r w:rsidRPr="002F7E98">
        <w:rPr>
          <w:rFonts w:hAnsi="ＭＳ 明朝" w:cs="ＭＳ 明朝"/>
          <w:color w:val="auto"/>
          <w:sz w:val="21"/>
          <w:szCs w:val="21"/>
        </w:rPr>
        <w:t>に規定する者をいう。以下同じ。）</w:t>
      </w:r>
    </w:p>
    <w:p w14:paraId="29A22B2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専門技術者（建設業法第26条の２に規定する技術者をいう。以下同じ。）</w:t>
      </w:r>
    </w:p>
    <w:p w14:paraId="4D5F0549"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515A943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発注者は，前項の規定にかかわらず，現場代理人の工事現場における運営，取締り及び権限の行</w:t>
      </w:r>
      <w:r w:rsidRPr="002F7E98">
        <w:rPr>
          <w:rFonts w:hAnsi="ＭＳ 明朝" w:cs="ＭＳ 明朝"/>
          <w:color w:val="auto"/>
          <w:sz w:val="21"/>
          <w:szCs w:val="21"/>
        </w:rPr>
        <w:lastRenderedPageBreak/>
        <w:t>使に支障がなく，かつ，発注者との連絡体制が確保されると認めた場合には，現場代理人について工事現場における常駐を要しないこととすることができる。</w:t>
      </w:r>
    </w:p>
    <w:p w14:paraId="1AF5D66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642E287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59D461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（履行報告）</w:t>
      </w:r>
    </w:p>
    <w:p w14:paraId="439F3CC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第11条　受注者は，設計図書に定めるところにより，この契約の履行について発注者に報告しなければならない。</w:t>
      </w:r>
    </w:p>
    <w:p w14:paraId="4EEA851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（工事関係者に関する措置請求）</w:t>
      </w:r>
    </w:p>
    <w:p w14:paraId="15FFA58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0B7F244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79ED27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12FDEF7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32D74FF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09246E8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（工事材料の品質及び検査等）</w:t>
      </w:r>
    </w:p>
    <w:p w14:paraId="55B043A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662009A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761F170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監督職員は，受注者から前項の検査を請求されたときは，請求を受けた日から７日以内に応じなければならない。</w:t>
      </w:r>
    </w:p>
    <w:p w14:paraId="21C3F6D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受注者は，工事現場内に搬入した工事材料を監督職員の承諾を受けないで工事現場外に搬出してはならない。</w:t>
      </w:r>
    </w:p>
    <w:p w14:paraId="75E2251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7FB6EFD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（監督職員の立会い及び工事記録の整備等）</w:t>
      </w:r>
    </w:p>
    <w:p w14:paraId="281D478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064D05B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53E02B5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59ECADB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４　監督職員は，受注者から第１項又は第２項の立会い又は見本検査を請求されたときは，当該請求を受けた日から７日以内に応じなければならない。</w:t>
      </w:r>
    </w:p>
    <w:p w14:paraId="67D0DC8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52AA31B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64121A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（支給材料及び貸与品）</w:t>
      </w:r>
    </w:p>
    <w:p w14:paraId="6BB5C38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371B48D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2CC74E4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7512EDA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723332A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312AD93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53DB841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27667AC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受注者は，支給材料及び貸与品を善良な管理者の注意をもって管理しなければならない。</w:t>
      </w:r>
    </w:p>
    <w:p w14:paraId="2180449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50D4F03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1411064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6C2B0C3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（工事用地の確保等）</w:t>
      </w:r>
    </w:p>
    <w:p w14:paraId="4A8070D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3C75163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受注者は，確保された工事用地等を善良な管理者の注意をもって管理しなければならない。</w:t>
      </w:r>
    </w:p>
    <w:p w14:paraId="72E1DAFF"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5D9B707B"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F3704A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第三項に規定する受注者のとるべき措置の期限，方法等については，発注者が受注者の意見を聴いて定める。</w:t>
      </w:r>
    </w:p>
    <w:p w14:paraId="6CBAA96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（設計図書不適合の場合の改造義務及び破壊検査等）</w:t>
      </w:r>
    </w:p>
    <w:p w14:paraId="50019E5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6925872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5FBE47B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1D331C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前２項の場合において，検査及び復旧に直接要する費用は受注者の負担とする。</w:t>
      </w:r>
    </w:p>
    <w:p w14:paraId="3E2A16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（条件変更等）</w:t>
      </w:r>
    </w:p>
    <w:p w14:paraId="6FB02F4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5513CED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3F3636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設計図書に誤謬又は脱漏があること。</w:t>
      </w:r>
    </w:p>
    <w:p w14:paraId="5B3A2B75"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設計図書の表示が明確でないこと。</w:t>
      </w:r>
    </w:p>
    <w:p w14:paraId="61A1FFD8"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1EE0E13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設計図書で明示されていない施工条件について予期することのできない特別な状態が生じたこと。</w:t>
      </w:r>
    </w:p>
    <w:p w14:paraId="342D4D2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8F5BE43"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1690FC2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53269958" w14:textId="77777777" w:rsidR="00E95E97" w:rsidRPr="002F7E98" w:rsidRDefault="00E95E97" w:rsidP="00BF04FB">
      <w:pPr>
        <w:numPr>
          <w:ilvl w:val="0"/>
          <w:numId w:val="9"/>
        </w:num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第１項第１号から第３号までのいずれかに該当し設計図書を訂正する必要があるものは，　　発注者が行う。</w:t>
      </w:r>
    </w:p>
    <w:p w14:paraId="0AD5A6C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⑵　第１項第４号又は第５号に該当し設計図書を変更する場合で工事目的物の変更を伴うものは，発注者が行う。</w:t>
      </w:r>
    </w:p>
    <w:p w14:paraId="416AEF2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3E65E8D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66A143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（設計図書の変更）</w:t>
      </w:r>
    </w:p>
    <w:p w14:paraId="53996BC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3FC9B2B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（工事の中止）</w:t>
      </w:r>
    </w:p>
    <w:p w14:paraId="37DA4AD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4C75AF3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59D0732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2CDF72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（著しく短い工期の禁止）</w:t>
      </w:r>
    </w:p>
    <w:p w14:paraId="132AC56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第21条　</w:t>
      </w:r>
      <w:r w:rsidRPr="002F7E98">
        <w:rPr>
          <w:rFonts w:hAnsi="Times New Roman" w:cs="ＭＳ 明朝"/>
          <w:color w:val="auto"/>
          <w:sz w:val="21"/>
          <w:szCs w:val="21"/>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AE35FE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（受注者の請求による工期の延長）</w:t>
      </w:r>
    </w:p>
    <w:p w14:paraId="2FE2DAD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CF22D5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61C153A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（発注者の請求による工期の短縮等）</w:t>
      </w:r>
    </w:p>
    <w:p w14:paraId="50B2A4E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第23条　発注者は，特別の理由により工期を短縮する必要があるときは，工期の短縮変更を受注者に請求することができる。</w:t>
      </w:r>
    </w:p>
    <w:p w14:paraId="706D021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20F613D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（工期の変更方法）</w:t>
      </w:r>
    </w:p>
    <w:p w14:paraId="1B63A66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58F27C1A" w14:textId="77777777" w:rsidR="00E95E97" w:rsidRPr="002F7E98" w:rsidRDefault="00E95E97" w:rsidP="00BF04FB">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前項の協議開始の日については，発注者が受注者の意見を聴いて定め，受注者に通知するものと</w:t>
      </w:r>
      <w:r w:rsidRPr="002F7E98">
        <w:rPr>
          <w:rFonts w:hAnsi="ＭＳ 明朝" w:cs="ＭＳ 明朝"/>
          <w:color w:val="auto"/>
          <w:sz w:val="21"/>
          <w:szCs w:val="21"/>
        </w:rPr>
        <w:lastRenderedPageBreak/>
        <w:t>する。ただし，発注者が工期の変更事由が生じた日（第22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01747BDF" w14:textId="77777777" w:rsidR="00376AF2" w:rsidRPr="002F7E98" w:rsidRDefault="00376AF2" w:rsidP="00376AF2">
      <w:pPr>
        <w:wordWrap/>
        <w:ind w:left="217" w:hangingChars="100" w:hanging="217"/>
        <w:jc w:val="both"/>
        <w:rPr>
          <w:rFonts w:hAnsi="Times New Roman" w:cs="Times New Roman" w:hint="default"/>
          <w:color w:val="auto"/>
          <w:sz w:val="21"/>
          <w:szCs w:val="21"/>
        </w:rPr>
      </w:pPr>
      <w:r w:rsidRPr="002F7E98">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698FD95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（請負代金額の変更方法等）</w:t>
      </w:r>
    </w:p>
    <w:p w14:paraId="4E92E8E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74FCD1A2"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24F7AEBA" w14:textId="77777777" w:rsidR="00376AF2" w:rsidRPr="002F7E98" w:rsidRDefault="00376AF2" w:rsidP="00376AF2">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2032226" w14:textId="4CF6E751" w:rsidR="00E95E97"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４　</w:t>
      </w:r>
      <w:r w:rsidR="00E95E97" w:rsidRPr="002F7E98">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6D41CDAA"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（賃金又は物価の変動に基づく請負代金額の変更）</w:t>
      </w:r>
    </w:p>
    <w:p w14:paraId="107BE60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7C334F8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57801EAE"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6925CB4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69F378D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3C6FD67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982EDC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EE858F0"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w:t>
      </w:r>
      <w:r w:rsidRPr="002F7E98">
        <w:rPr>
          <w:rFonts w:hAnsi="ＭＳ 明朝" w:cs="ＭＳ 明朝"/>
          <w:color w:val="auto"/>
          <w:sz w:val="21"/>
          <w:szCs w:val="21"/>
        </w:rPr>
        <w:lastRenderedPageBreak/>
        <w:t>から７日以内に協議開始の日を通知しない場合には，受注者は，協議開始の日を定め，発注者に通知することができる。</w:t>
      </w:r>
    </w:p>
    <w:p w14:paraId="3D9A6D65" w14:textId="70C9F59F"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Times New Roman" w:cs="Times New Roman"/>
          <w:color w:val="auto"/>
          <w:sz w:val="21"/>
          <w:szCs w:val="2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2A8B5C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（臨機の措置）</w:t>
      </w:r>
    </w:p>
    <w:p w14:paraId="2D522474" w14:textId="199CD0C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第27条　受注者は，災害防止等のため必要があると認めるときは，臨機の措置をとらなければならない。この場合において，必要があると認めるときは，受注者は，あらかじめ</w:t>
      </w:r>
      <w:r w:rsidR="00376AF2" w:rsidRPr="002F7E98">
        <w:rPr>
          <w:rFonts w:hAnsi="ＭＳ 明朝" w:cs="ＭＳ 明朝"/>
          <w:color w:val="auto"/>
          <w:sz w:val="21"/>
          <w:szCs w:val="21"/>
        </w:rPr>
        <w:t>監督職員</w:t>
      </w:r>
      <w:r w:rsidRPr="002F7E98">
        <w:rPr>
          <w:rFonts w:hAnsi="ＭＳ 明朝" w:cs="ＭＳ 明朝"/>
          <w:color w:val="auto"/>
          <w:sz w:val="21"/>
          <w:szCs w:val="21"/>
        </w:rPr>
        <w:t>の意見を聴かなければならない。ただし，緊急やむを得ない事情があるときは，この限りでない。</w:t>
      </w:r>
    </w:p>
    <w:p w14:paraId="434D4078" w14:textId="179CF6C1"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前項の場合においては，受注者は，そのとった措置の内容を</w:t>
      </w:r>
      <w:r w:rsidR="00376AF2" w:rsidRPr="002F7E98">
        <w:rPr>
          <w:rFonts w:hAnsi="ＭＳ 明朝" w:cs="ＭＳ 明朝"/>
          <w:color w:val="auto"/>
          <w:sz w:val="21"/>
          <w:szCs w:val="21"/>
        </w:rPr>
        <w:t>監督職員</w:t>
      </w:r>
      <w:r w:rsidRPr="002F7E98">
        <w:rPr>
          <w:rFonts w:hAnsi="ＭＳ 明朝" w:cs="ＭＳ 明朝"/>
          <w:color w:val="auto"/>
          <w:sz w:val="21"/>
          <w:szCs w:val="21"/>
        </w:rPr>
        <w:t>に直ちに通知しなければならない。</w:t>
      </w:r>
    </w:p>
    <w:p w14:paraId="05AF1CA1" w14:textId="4F1BFEA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３　</w:t>
      </w:r>
      <w:r w:rsidR="00376AF2" w:rsidRPr="002F7E98">
        <w:rPr>
          <w:rFonts w:hAnsi="ＭＳ 明朝" w:cs="ＭＳ 明朝"/>
          <w:color w:val="auto"/>
          <w:sz w:val="21"/>
          <w:szCs w:val="21"/>
        </w:rPr>
        <w:t>監督職員</w:t>
      </w:r>
      <w:r w:rsidRPr="002F7E98">
        <w:rPr>
          <w:rFonts w:hAnsi="ＭＳ 明朝" w:cs="ＭＳ 明朝"/>
          <w:color w:val="auto"/>
          <w:sz w:val="21"/>
          <w:szCs w:val="21"/>
        </w:rPr>
        <w:t>は，災害防止その他工事の施工上特に必要があると認めるときは，受注者に対して臨機の措置をとることを請求することができる。</w:t>
      </w:r>
    </w:p>
    <w:p w14:paraId="29EA089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258098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（一般的損害）</w:t>
      </w:r>
    </w:p>
    <w:p w14:paraId="5672723C"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第28条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14:paraId="7F953AB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（第三者に及ぼした損害）</w:t>
      </w:r>
    </w:p>
    <w:p w14:paraId="1AFB67CA"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第29条　工事の施工について第三者に損害を及ぼしたときは，受注者がその損害を賠償しなければならない。ただし，その損害（第58条第１項の規定により付された保険等によりてん補された部分を除く。以下この条において同じ。）のうち発注者の責めに帰すべき事由により生じたものについては，発注者が負担する。</w:t>
      </w:r>
    </w:p>
    <w:p w14:paraId="39C95F1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7D50C8D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1F36E79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（不可抗力による損害）</w:t>
      </w:r>
    </w:p>
    <w:p w14:paraId="186001F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E4730A" w:rsidRPr="002F7E98">
        <w:rPr>
          <w:rFonts w:hAnsi="ＭＳ 明朝" w:cs="ＭＳ 明朝"/>
          <w:color w:val="auto"/>
          <w:sz w:val="21"/>
          <w:szCs w:val="21"/>
        </w:rPr>
        <w:t>（以下この条において「工事目的物等」という。）</w:t>
      </w:r>
      <w:r w:rsidRPr="002F7E98">
        <w:rPr>
          <w:rFonts w:hAnsi="ＭＳ 明朝" w:cs="ＭＳ 明朝"/>
          <w:color w:val="auto"/>
          <w:sz w:val="21"/>
          <w:szCs w:val="21"/>
        </w:rPr>
        <w:t>に損害が生じたときは，受注者は，その事実の発生後直ちにその状況を発注者に通知しなければならない。</w:t>
      </w:r>
    </w:p>
    <w:p w14:paraId="36396190"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通知を受けたときは，直ちに調査を行い，同項の損害（受注者が善良な管理者の注意義務を怠ったことに基づくもの及び第58条第１項の規定により付された保険等によりてん補された部分を除く。以下この条において「損害」という。）の状況を確認し，その結果を受注者に通知しなければならない。</w:t>
      </w:r>
    </w:p>
    <w:p w14:paraId="5260A78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受注者は，前項の規定により損害の状況が確認されたときは，損害による費用の負担を発注者に</w:t>
      </w:r>
      <w:r w:rsidRPr="002F7E98">
        <w:rPr>
          <w:rFonts w:hAnsi="ＭＳ 明朝" w:cs="ＭＳ 明朝"/>
          <w:color w:val="auto"/>
          <w:sz w:val="21"/>
          <w:szCs w:val="21"/>
        </w:rPr>
        <w:lastRenderedPageBreak/>
        <w:t>請求することができる。</w:t>
      </w:r>
    </w:p>
    <w:p w14:paraId="6108CF0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発注者は，前項の規定により受注者から損害による費用の負担の請求があったときは，当該損害の額（工事目的物</w:t>
      </w:r>
      <w:r w:rsidR="00E4730A" w:rsidRPr="002F7E98">
        <w:rPr>
          <w:rFonts w:hAnsi="ＭＳ 明朝" w:cs="ＭＳ 明朝"/>
          <w:color w:val="auto"/>
          <w:sz w:val="21"/>
          <w:szCs w:val="21"/>
        </w:rPr>
        <w:t>等</w:t>
      </w:r>
      <w:r w:rsidRPr="002F7E98">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E4730A" w:rsidRPr="002F7E98">
        <w:rPr>
          <w:rFonts w:hAnsi="ＭＳ 明朝" w:cs="ＭＳ 明朝"/>
          <w:color w:val="auto"/>
          <w:sz w:val="21"/>
          <w:szCs w:val="21"/>
        </w:rPr>
        <w:t>損害の</w:t>
      </w:r>
      <w:r w:rsidRPr="002F7E98">
        <w:rPr>
          <w:rFonts w:hAnsi="ＭＳ 明朝" w:cs="ＭＳ 明朝"/>
          <w:color w:val="auto"/>
          <w:sz w:val="21"/>
          <w:szCs w:val="21"/>
        </w:rPr>
        <w:t>額に限る。）及び当該損害の取片付けに要する費用の額の合計額（</w:t>
      </w:r>
      <w:r w:rsidR="00B85A1D" w:rsidRPr="002F7E98">
        <w:rPr>
          <w:rFonts w:hAnsi="ＭＳ 明朝" w:cs="ＭＳ 明朝"/>
          <w:color w:val="auto"/>
          <w:sz w:val="21"/>
          <w:szCs w:val="21"/>
        </w:rPr>
        <w:t>以下この条において</w:t>
      </w:r>
      <w:r w:rsidRPr="002F7E98">
        <w:rPr>
          <w:rFonts w:hAnsi="ＭＳ 明朝" w:cs="ＭＳ 明朝"/>
          <w:color w:val="auto"/>
          <w:sz w:val="21"/>
          <w:szCs w:val="21"/>
        </w:rPr>
        <w:t>て「損害合計額」という。）のうち請負代金額の100分の１を超える額を負担しなければならない</w:t>
      </w:r>
      <w:r w:rsidR="00B85A1D" w:rsidRPr="002F7E98">
        <w:rPr>
          <w:rFonts w:hAnsi="ＭＳ 明朝" w:cs="ＭＳ 明朝"/>
          <w:color w:val="auto"/>
          <w:sz w:val="21"/>
          <w:szCs w:val="21"/>
        </w:rPr>
        <w:t>。ただし，災害応急対策又は災害復旧に関する工事における損害については，発注者が損害合計額を負担するものとする。</w:t>
      </w:r>
    </w:p>
    <w:p w14:paraId="29FBDEB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損害の額は，次の各号に掲げる損害につき，それぞれ当該各号に定めるところにより，算定する。</w:t>
      </w:r>
    </w:p>
    <w:p w14:paraId="3E9D01A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工事目的物に関する損害</w:t>
      </w:r>
    </w:p>
    <w:p w14:paraId="285458D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46E0809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工事材料に関する損害</w:t>
      </w:r>
    </w:p>
    <w:p w14:paraId="2DB267A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303ED44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仮設物又は建設機械器具に関する損害</w:t>
      </w:r>
    </w:p>
    <w:p w14:paraId="756339A7"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7AA7B7E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00B85A1D" w:rsidRPr="002F7E98">
        <w:rPr>
          <w:rFonts w:hAnsi="ＭＳ 明朝" w:cs="ＭＳ 明朝"/>
          <w:color w:val="auto"/>
          <w:sz w:val="21"/>
          <w:szCs w:val="21"/>
        </w:rPr>
        <w:t>と，「損害合計額を」とあるのは「損害合計額から既に負担した額を差し引いた額を」として</w:t>
      </w:r>
      <w:r w:rsidRPr="002F7E98">
        <w:rPr>
          <w:rFonts w:hAnsi="ＭＳ 明朝" w:cs="ＭＳ 明朝"/>
          <w:color w:val="auto"/>
          <w:sz w:val="21"/>
          <w:szCs w:val="21"/>
        </w:rPr>
        <w:t>同項を適用する。</w:t>
      </w:r>
    </w:p>
    <w:p w14:paraId="0F46D2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（請負代金額の変更に代える設計図書の変更）</w:t>
      </w:r>
    </w:p>
    <w:p w14:paraId="2B0D8594"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第31条　発注者は，第８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40CA37D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8CDDC7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（検査及び引渡し）</w:t>
      </w:r>
    </w:p>
    <w:p w14:paraId="7C90CB5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第32条　受注者は，工事を完成したときは，その旨を発注者に通知しなければならない。</w:t>
      </w:r>
    </w:p>
    <w:p w14:paraId="59D6260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077D5E1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前項の場合において，検査又は復旧に直接要する費用は，受注者の負担とする。</w:t>
      </w:r>
    </w:p>
    <w:p w14:paraId="6F8E7A4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47F505C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1DEB680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6B01B77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（請負代金の支払い）</w:t>
      </w:r>
    </w:p>
    <w:p w14:paraId="3BE9416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7E7EE42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発注者は，前項の規定による請求があったときは，請求を受けた日から40日以内に請負代金を支払わなければならない。</w:t>
      </w:r>
    </w:p>
    <w:p w14:paraId="6503C74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D007BE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（部分使用）</w:t>
      </w:r>
    </w:p>
    <w:p w14:paraId="769E44F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30C81E0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前項の場合においては，発注者は，その使用部分を善良な管理者の注意をもって使用しなければならない。</w:t>
      </w:r>
    </w:p>
    <w:p w14:paraId="0834E73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7096AE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（前金払及び中間前金払）</w:t>
      </w:r>
    </w:p>
    <w:p w14:paraId="5FC374AD" w14:textId="7475848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第35条</w:t>
      </w:r>
      <w:r w:rsidRPr="002F7E98">
        <w:rPr>
          <w:rFonts w:hAnsi="ＭＳ 明朝" w:cs="ＭＳ 明朝"/>
          <w:color w:val="auto"/>
          <w:spacing w:val="-4"/>
          <w:szCs w:val="19"/>
        </w:rPr>
        <w:t xml:space="preserve">  </w:t>
      </w:r>
      <w:r w:rsidRPr="002F7E98">
        <w:rPr>
          <w:rFonts w:hAnsi="ＭＳ 明朝" w:cs="ＭＳ 明朝"/>
          <w:color w:val="auto"/>
          <w:sz w:val="21"/>
          <w:szCs w:val="21"/>
        </w:rPr>
        <w:t>この契約による請負代金額の前金払については，第35条</w:t>
      </w:r>
      <w:r w:rsidR="00436ED5">
        <w:rPr>
          <w:rFonts w:hAnsi="ＭＳ 明朝" w:cs="ＭＳ 明朝"/>
          <w:color w:val="auto"/>
          <w:sz w:val="21"/>
          <w:szCs w:val="21"/>
        </w:rPr>
        <w:t>の</w:t>
      </w:r>
      <w:r w:rsidR="00436ED5">
        <w:rPr>
          <w:rFonts w:hAnsi="ＭＳ 明朝" w:cs="ＭＳ 明朝" w:hint="default"/>
          <w:color w:val="auto"/>
          <w:sz w:val="21"/>
          <w:szCs w:val="21"/>
        </w:rPr>
        <w:fldChar w:fldCharType="begin">
          <w:ffData>
            <w:name w:val="テキスト27"/>
            <w:enabled/>
            <w:calcOnExit w:val="0"/>
            <w:textInput/>
          </w:ffData>
        </w:fldChar>
      </w:r>
      <w:bookmarkStart w:id="27" w:name="テキスト27"/>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hint="default"/>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27"/>
      <w:r w:rsidRPr="002F7E98">
        <w:rPr>
          <w:rFonts w:hAnsi="ＭＳ 明朝" w:cs="ＭＳ 明朝"/>
          <w:color w:val="auto"/>
          <w:sz w:val="21"/>
          <w:szCs w:val="21"/>
        </w:rPr>
        <w:t>，</w:t>
      </w:r>
      <w:r w:rsidR="00436ED5">
        <w:rPr>
          <w:rFonts w:hAnsi="ＭＳ 明朝" w:cs="ＭＳ 明朝"/>
          <w:color w:val="auto"/>
          <w:sz w:val="21"/>
          <w:szCs w:val="21"/>
        </w:rPr>
        <w:t>第</w:t>
      </w:r>
      <w:r w:rsidR="00436ED5">
        <w:rPr>
          <w:rFonts w:hAnsi="ＭＳ 明朝" w:cs="ＭＳ 明朝" w:hint="default"/>
          <w:color w:val="auto"/>
          <w:sz w:val="21"/>
          <w:szCs w:val="21"/>
        </w:rPr>
        <w:fldChar w:fldCharType="begin">
          <w:ffData>
            <w:name w:val="テキスト28"/>
            <w:enabled/>
            <w:calcOnExit w:val="0"/>
            <w:textInput/>
          </w:ffData>
        </w:fldChar>
      </w:r>
      <w:bookmarkStart w:id="28" w:name="テキスト28"/>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hint="default"/>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28"/>
      <w:r w:rsidRPr="002F7E98">
        <w:rPr>
          <w:rFonts w:hAnsi="ＭＳ 明朝" w:cs="ＭＳ 明朝"/>
          <w:color w:val="auto"/>
          <w:sz w:val="21"/>
          <w:szCs w:val="21"/>
        </w:rPr>
        <w:t>条及び</w:t>
      </w:r>
      <w:r w:rsidR="00436ED5">
        <w:rPr>
          <w:rFonts w:hAnsi="ＭＳ 明朝" w:cs="ＭＳ 明朝"/>
          <w:color w:val="auto"/>
          <w:sz w:val="21"/>
          <w:szCs w:val="21"/>
        </w:rPr>
        <w:t>第</w:t>
      </w:r>
      <w:r w:rsidR="00436ED5">
        <w:rPr>
          <w:rFonts w:hAnsi="ＭＳ 明朝" w:cs="ＭＳ 明朝" w:hint="default"/>
          <w:color w:val="auto"/>
          <w:sz w:val="21"/>
          <w:szCs w:val="21"/>
        </w:rPr>
        <w:fldChar w:fldCharType="begin">
          <w:ffData>
            <w:name w:val="テキスト29"/>
            <w:enabled/>
            <w:calcOnExit w:val="0"/>
            <w:textInput/>
          </w:ffData>
        </w:fldChar>
      </w:r>
      <w:bookmarkStart w:id="29" w:name="テキスト29"/>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hint="default"/>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29"/>
      <w:r w:rsidRPr="002F7E98">
        <w:rPr>
          <w:rFonts w:hAnsi="ＭＳ 明朝" w:cs="ＭＳ 明朝"/>
          <w:color w:val="auto"/>
          <w:sz w:val="21"/>
          <w:szCs w:val="21"/>
        </w:rPr>
        <w:t>条に定めるものとし，第35条</w:t>
      </w:r>
      <w:r w:rsidR="00436ED5">
        <w:rPr>
          <w:rFonts w:hAnsi="ＭＳ 明朝" w:cs="ＭＳ 明朝"/>
          <w:color w:val="auto"/>
          <w:sz w:val="21"/>
          <w:szCs w:val="21"/>
        </w:rPr>
        <w:t>の</w:t>
      </w:r>
      <w:r w:rsidR="00436ED5">
        <w:rPr>
          <w:rFonts w:hAnsi="ＭＳ 明朝" w:cs="ＭＳ 明朝" w:hint="default"/>
          <w:color w:val="auto"/>
          <w:sz w:val="21"/>
          <w:szCs w:val="21"/>
        </w:rPr>
        <w:fldChar w:fldCharType="begin">
          <w:ffData>
            <w:name w:val="テキスト30"/>
            <w:enabled/>
            <w:calcOnExit w:val="0"/>
            <w:textInput/>
          </w:ffData>
        </w:fldChar>
      </w:r>
      <w:bookmarkStart w:id="30" w:name="テキスト30"/>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hint="default"/>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30"/>
      <w:r w:rsidRPr="002F7E98">
        <w:rPr>
          <w:rFonts w:hAnsi="ＭＳ 明朝" w:cs="ＭＳ 明朝"/>
          <w:color w:val="auto"/>
          <w:sz w:val="21"/>
          <w:szCs w:val="21"/>
        </w:rPr>
        <w:t>，</w:t>
      </w:r>
      <w:r w:rsidR="00436ED5">
        <w:rPr>
          <w:rFonts w:hAnsi="ＭＳ 明朝" w:cs="ＭＳ 明朝"/>
          <w:color w:val="auto"/>
          <w:sz w:val="21"/>
          <w:szCs w:val="21"/>
        </w:rPr>
        <w:t>第</w:t>
      </w:r>
      <w:r w:rsidR="00436ED5">
        <w:rPr>
          <w:rFonts w:hAnsi="ＭＳ 明朝" w:cs="ＭＳ 明朝" w:hint="default"/>
          <w:color w:val="auto"/>
          <w:sz w:val="21"/>
          <w:szCs w:val="21"/>
        </w:rPr>
        <w:fldChar w:fldCharType="begin">
          <w:ffData>
            <w:name w:val="テキスト31"/>
            <w:enabled/>
            <w:calcOnExit w:val="0"/>
            <w:textInput/>
          </w:ffData>
        </w:fldChar>
      </w:r>
      <w:bookmarkStart w:id="31" w:name="テキスト31"/>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hint="default"/>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31"/>
      <w:r w:rsidRPr="002F7E98">
        <w:rPr>
          <w:rFonts w:hAnsi="ＭＳ 明朝" w:cs="ＭＳ 明朝"/>
          <w:color w:val="auto"/>
          <w:sz w:val="21"/>
          <w:szCs w:val="21"/>
        </w:rPr>
        <w:t>条及び</w:t>
      </w:r>
      <w:r w:rsidR="00436ED5">
        <w:rPr>
          <w:rFonts w:hAnsi="ＭＳ 明朝" w:cs="ＭＳ 明朝"/>
          <w:color w:val="auto"/>
          <w:sz w:val="21"/>
          <w:szCs w:val="21"/>
        </w:rPr>
        <w:t>第</w:t>
      </w:r>
      <w:r w:rsidR="00436ED5">
        <w:rPr>
          <w:rFonts w:hAnsi="ＭＳ 明朝" w:cs="ＭＳ 明朝" w:hint="default"/>
          <w:color w:val="auto"/>
          <w:sz w:val="21"/>
          <w:szCs w:val="21"/>
        </w:rPr>
        <w:fldChar w:fldCharType="begin">
          <w:ffData>
            <w:name w:val="テキスト32"/>
            <w:enabled/>
            <w:calcOnExit w:val="0"/>
            <w:textInput/>
          </w:ffData>
        </w:fldChar>
      </w:r>
      <w:bookmarkStart w:id="32" w:name="テキスト32"/>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hint="default"/>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32"/>
      <w:r w:rsidRPr="002F7E98">
        <w:rPr>
          <w:rFonts w:hAnsi="ＭＳ 明朝" w:cs="ＭＳ 明朝"/>
          <w:color w:val="auto"/>
          <w:sz w:val="21"/>
          <w:szCs w:val="21"/>
        </w:rPr>
        <w:t>条の規定は適用しない。</w:t>
      </w:r>
    </w:p>
    <w:p w14:paraId="685FF22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43DAA6A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発注者は，前項の規定による請求があったときは，請求を受けた日から14日以内に前払金を支払わなければならない。</w:t>
      </w:r>
    </w:p>
    <w:p w14:paraId="36391E21"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4845A550" w14:textId="77777777" w:rsidR="0093260B" w:rsidRPr="002F7E98" w:rsidRDefault="0093260B" w:rsidP="0093260B">
      <w:pPr>
        <w:ind w:left="212" w:hanging="212"/>
        <w:jc w:val="both"/>
        <w:rPr>
          <w:rFonts w:hAnsi="ＭＳ 明朝" w:cs="ＭＳ 明朝" w:hint="default"/>
          <w:color w:val="auto"/>
          <w:sz w:val="21"/>
          <w:szCs w:val="21"/>
        </w:rPr>
      </w:pPr>
      <w:r w:rsidRPr="002F7E98">
        <w:rPr>
          <w:rFonts w:hAnsi="ＭＳ 明朝" w:cs="ＭＳ 明朝"/>
          <w:color w:val="auto"/>
          <w:sz w:val="21"/>
          <w:szCs w:val="21"/>
        </w:rPr>
        <w:t>４　受注者は，第１項又は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保証証書の寄託に代えて，電磁的方法であって，当該保証契約の相手方たる保証事業会社が定め</w:t>
      </w:r>
      <w:r w:rsidR="00E95B2A"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この場合において，受注者は，当該保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32E3D949"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受注者は，</w:t>
      </w:r>
      <w:r w:rsidR="00150362" w:rsidRPr="002F7E98">
        <w:rPr>
          <w:rFonts w:hAnsi="ＭＳ 明朝" w:cs="ＭＳ 明朝"/>
          <w:color w:val="auto"/>
          <w:sz w:val="21"/>
          <w:szCs w:val="21"/>
        </w:rPr>
        <w:t>第３項</w:t>
      </w:r>
      <w:r w:rsidR="00E95E97" w:rsidRPr="002F7E98">
        <w:rPr>
          <w:rFonts w:hAnsi="ＭＳ 明朝" w:cs="ＭＳ 明朝"/>
          <w:color w:val="auto"/>
          <w:sz w:val="21"/>
          <w:szCs w:val="21"/>
        </w:rPr>
        <w:t>の中間前払金の支払を請求しようとするときは，あらかじめ，発注者又は</w:t>
      </w:r>
    </w:p>
    <w:p w14:paraId="6A139C9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発注者の指定する者の中間前金払に係る認定を受けなければならない。この場合において，</w:t>
      </w:r>
    </w:p>
    <w:p w14:paraId="0D6B02E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発注者又は発注者の指定する者は，受注者の請求があったときは，直ちに認定を行い，当該</w:t>
      </w:r>
    </w:p>
    <w:p w14:paraId="5D5A4A2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認定の結果を受注者に通知しなければならない。</w:t>
      </w:r>
    </w:p>
    <w:p w14:paraId="6BDBA0E4"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受注者は，請負代金額が著しく増額された場合においては，その増額後の請負代金額の10</w:t>
      </w:r>
    </w:p>
    <w:p w14:paraId="63B84C27"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分の４（第３項の規定により中間前払金の支払を受けているときは10分の６）から</w:t>
      </w:r>
    </w:p>
    <w:p w14:paraId="304E61CA"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lastRenderedPageBreak/>
        <w:t xml:space="preserve">　受領済の前払金額を差し引いた額に相当する額の範囲内で前払金の支払を請求することができる。この場合においては，第２項の規定を準用する。</w:t>
      </w:r>
    </w:p>
    <w:p w14:paraId="4A0A5242" w14:textId="77777777" w:rsidR="00E95E97" w:rsidRPr="002F7E98" w:rsidRDefault="0093260B"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７</w:t>
      </w:r>
      <w:r w:rsidR="00E95E97" w:rsidRPr="002F7E98">
        <w:rPr>
          <w:rFonts w:hAnsi="ＭＳ 明朝" w:cs="ＭＳ 明朝"/>
          <w:color w:val="auto"/>
          <w:sz w:val="21"/>
          <w:szCs w:val="21"/>
        </w:rPr>
        <w:t xml:space="preserve">　受注者は，請負代金額が著しく減額された場合において，受領済の前払金額が減額後の請負代金額の10分の５（第３項の規定により中間前払金の支払を受けているときは10分の６）を超えるときは，受注者は，請負代金額が減額された日から30日以内にその超過額を返還しなければならない。</w:t>
      </w:r>
    </w:p>
    <w:p w14:paraId="09027995"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w:t>
      </w:r>
      <w:r w:rsidR="00E95E97" w:rsidRPr="002F7E98">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3EFF072C"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w:t>
      </w:r>
      <w:r w:rsidR="00E95E97" w:rsidRPr="002F7E98">
        <w:rPr>
          <w:rFonts w:hAnsi="ＭＳ 明朝" w:cs="ＭＳ 明朝"/>
          <w:color w:val="auto"/>
          <w:sz w:val="21"/>
          <w:szCs w:val="21"/>
        </w:rPr>
        <w:t xml:space="preserve">　発注者は，受注者が第</w:t>
      </w:r>
      <w:r w:rsidR="002F571F" w:rsidRPr="002F7E98">
        <w:rPr>
          <w:rFonts w:hAnsi="ＭＳ 明朝" w:cs="ＭＳ 明朝"/>
          <w:color w:val="auto"/>
          <w:sz w:val="21"/>
          <w:szCs w:val="21"/>
        </w:rPr>
        <w:t>７</w:t>
      </w:r>
      <w:r w:rsidR="00E95E97" w:rsidRPr="002F7E98">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5D3F78" w:rsidRPr="002F7E98">
        <w:rPr>
          <w:rFonts w:hAnsi="ＭＳ 明朝" w:cs="ＭＳ 明朝"/>
          <w:color w:val="auto"/>
          <w:sz w:val="21"/>
          <w:szCs w:val="21"/>
        </w:rPr>
        <w:t>2.5</w:t>
      </w:r>
      <w:r w:rsidR="00E95E97" w:rsidRPr="002F7E98">
        <w:rPr>
          <w:rFonts w:hAnsi="ＭＳ 明朝" w:cs="ＭＳ 明朝"/>
          <w:color w:val="auto"/>
          <w:sz w:val="21"/>
          <w:szCs w:val="21"/>
        </w:rPr>
        <w:t>パーセントの割合で計算した額の遅延利息の支払いを請求することができる。</w:t>
      </w:r>
    </w:p>
    <w:p w14:paraId="58C2E5BF"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第35条の３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受注者は，発注者に対して，前金払を請求することができない。</w:t>
      </w:r>
    </w:p>
    <w:p w14:paraId="47F4A42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（保証契約の変更）</w:t>
      </w:r>
    </w:p>
    <w:p w14:paraId="0F4A6F3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第36条　受注者は，</w:t>
      </w:r>
      <w:r w:rsidR="0055513E" w:rsidRPr="002F7E98">
        <w:rPr>
          <w:rFonts w:hAnsi="ＭＳ 明朝" w:cs="ＭＳ 明朝"/>
          <w:color w:val="auto"/>
          <w:sz w:val="21"/>
          <w:szCs w:val="21"/>
        </w:rPr>
        <w:t>第</w:t>
      </w:r>
      <w:r w:rsidRPr="002F7E98">
        <w:rPr>
          <w:rFonts w:hAnsi="ＭＳ 明朝" w:cs="ＭＳ 明朝"/>
          <w:color w:val="auto"/>
          <w:sz w:val="21"/>
          <w:szCs w:val="21"/>
        </w:rPr>
        <w:t>35条の２第</w:t>
      </w:r>
      <w:r w:rsidR="0055513E" w:rsidRPr="002F7E98">
        <w:rPr>
          <w:rFonts w:hAnsi="ＭＳ 明朝" w:cs="ＭＳ 明朝"/>
          <w:color w:val="auto"/>
          <w:sz w:val="21"/>
          <w:szCs w:val="21"/>
        </w:rPr>
        <w:t>６</w:t>
      </w:r>
      <w:r w:rsidRPr="002F7E98">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35998545"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5D9A7E4F" w14:textId="77777777" w:rsidR="00697180" w:rsidRPr="002F7E98" w:rsidRDefault="00697180" w:rsidP="00432C27">
      <w:pPr>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w:t>
      </w:r>
      <w:r w:rsidR="001E2071" w:rsidRPr="002F7E98">
        <w:rPr>
          <w:rFonts w:ascii="游明朝" w:hAnsi="游明朝"/>
          <w:color w:val="auto"/>
          <w:sz w:val="21"/>
          <w:szCs w:val="21"/>
        </w:rPr>
        <w:t>電磁的方法であって，当該保証契約の相手方たる保証事業会社が定め</w:t>
      </w:r>
      <w:r w:rsidR="001E2071"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この場合において，受注者は，当該保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0AEC792A" w14:textId="77777777" w:rsidR="00E95E97" w:rsidRPr="002F7E98" w:rsidRDefault="00697180"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2CF0F94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（前払金の使用等）</w:t>
      </w:r>
    </w:p>
    <w:p w14:paraId="747BF544" w14:textId="77777777" w:rsidR="00376AF2"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第37条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受注者は，前払金</w:t>
      </w:r>
      <w:r w:rsidR="00376AF2" w:rsidRPr="002F7E98">
        <w:rPr>
          <w:rFonts w:hAnsi="ＭＳ 明朝" w:cs="ＭＳ 明朝"/>
          <w:color w:val="auto"/>
          <w:sz w:val="21"/>
          <w:szCs w:val="21"/>
        </w:rPr>
        <w:t>（中間前払金を除く。）</w:t>
      </w:r>
      <w:r w:rsidRPr="002F7E98">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  労働者災害補償保険料及び保証料に相当する額として必要な経費以外の支払に充当してはならない。</w:t>
      </w:r>
      <w:r w:rsidR="00376AF2" w:rsidRPr="002F7E98">
        <w:rPr>
          <w:rFonts w:hAnsi="ＭＳ 明朝" w:cs="ＭＳ 明朝"/>
          <w:color w:val="auto"/>
          <w:sz w:val="21"/>
          <w:szCs w:val="21"/>
        </w:rPr>
        <w:t>ただし，前払金の100分の25を超えない範囲で，前払金をこの工事の現場管理費及び一般管理費等のうちこの工事の施工に要する費用に係る支払に充当することができる。</w:t>
      </w:r>
    </w:p>
    <w:p w14:paraId="231A307D" w14:textId="6C3C0AB6" w:rsidR="00E95E97"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3EC3012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（部分払）</w:t>
      </w:r>
    </w:p>
    <w:p w14:paraId="5A0F2109" w14:textId="4DDDBC3F"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第38条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この契約による請負代金額の部分払については，第38条</w:t>
      </w:r>
      <w:r w:rsidR="00436ED5">
        <w:rPr>
          <w:rFonts w:hAnsi="ＭＳ 明朝" w:cs="ＭＳ 明朝"/>
          <w:color w:val="auto"/>
          <w:sz w:val="21"/>
          <w:szCs w:val="21"/>
        </w:rPr>
        <w:t>の</w:t>
      </w:r>
      <w:r w:rsidR="00436ED5">
        <w:rPr>
          <w:rFonts w:hAnsi="ＭＳ 明朝" w:cs="ＭＳ 明朝" w:hint="default"/>
          <w:color w:val="auto"/>
          <w:sz w:val="21"/>
          <w:szCs w:val="21"/>
        </w:rPr>
        <w:fldChar w:fldCharType="begin">
          <w:ffData>
            <w:name w:val="テキスト33"/>
            <w:enabled/>
            <w:calcOnExit w:val="0"/>
            <w:textInput/>
          </w:ffData>
        </w:fldChar>
      </w:r>
      <w:bookmarkStart w:id="33" w:name="テキスト33"/>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hint="default"/>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33"/>
      <w:r w:rsidRPr="002F7E98">
        <w:rPr>
          <w:rFonts w:hAnsi="ＭＳ 明朝" w:cs="ＭＳ 明朝"/>
          <w:color w:val="auto"/>
          <w:sz w:val="21"/>
          <w:szCs w:val="21"/>
        </w:rPr>
        <w:t>に定めるものとし，第38条</w:t>
      </w:r>
      <w:r w:rsidR="00436ED5">
        <w:rPr>
          <w:rFonts w:hAnsi="ＭＳ 明朝" w:cs="ＭＳ 明朝"/>
          <w:color w:val="auto"/>
          <w:sz w:val="21"/>
          <w:szCs w:val="21"/>
        </w:rPr>
        <w:t>の</w:t>
      </w:r>
      <w:r w:rsidR="00436ED5">
        <w:rPr>
          <w:rFonts w:hAnsi="ＭＳ 明朝" w:cs="ＭＳ 明朝" w:hint="default"/>
          <w:color w:val="auto"/>
          <w:sz w:val="21"/>
          <w:szCs w:val="21"/>
        </w:rPr>
        <w:fldChar w:fldCharType="begin">
          <w:ffData>
            <w:name w:val="テキスト34"/>
            <w:enabled/>
            <w:calcOnExit w:val="0"/>
            <w:textInput/>
          </w:ffData>
        </w:fldChar>
      </w:r>
      <w:bookmarkStart w:id="34" w:name="テキスト34"/>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hint="default"/>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34"/>
      <w:r w:rsidRPr="002F7E98">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11732C24"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第38条の２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0A711AB4"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受注者は，部分払を請求しようとするときは，あらかじめ，当該請求に係る出来形部分又は工事</w:t>
      </w:r>
      <w:r w:rsidRPr="002F7E98">
        <w:rPr>
          <w:rFonts w:hAnsi="ＭＳ 明朝" w:cs="ＭＳ 明朝"/>
          <w:color w:val="auto"/>
          <w:sz w:val="21"/>
          <w:szCs w:val="21"/>
        </w:rPr>
        <w:lastRenderedPageBreak/>
        <w:t>現場に搬入済みの工事材料若しくは製造工場等にある工場製品の確認を発注者に請求しなければならない。</w:t>
      </w:r>
    </w:p>
    <w:p w14:paraId="301A12A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734A7166"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４</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前項の場合において，検査又は復旧に直接要する費用は，受注者の負担とする。</w:t>
      </w:r>
    </w:p>
    <w:p w14:paraId="09ED4301"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５</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E30350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６</w:t>
      </w: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4A6F7289"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部分払金の額≦第１項の請負代金相当額×（９／10－前払金額／請負代金額）</w:t>
      </w:r>
    </w:p>
    <w:p w14:paraId="3089CAB6"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７</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313272E6"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第38条の３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受注者は，発注者に対して，部分払を請求することができない。</w:t>
      </w:r>
    </w:p>
    <w:p w14:paraId="776E9FA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（部分引渡し）</w:t>
      </w:r>
    </w:p>
    <w:p w14:paraId="69F05336"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第39条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43B534A1"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19B0E18D" w14:textId="77777777" w:rsidR="00E95E97" w:rsidRPr="002F7E98" w:rsidRDefault="00E95E97" w:rsidP="00BF04FB">
      <w:pPr>
        <w:wordWrap/>
        <w:ind w:left="209" w:hangingChars="100" w:hanging="209"/>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部分引渡しに係る請負代金の額＝指定部分に相応する請負代金の額×（１－前払金額／請負代金額）</w:t>
      </w:r>
    </w:p>
    <w:p w14:paraId="31C9A8A1"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 xml:space="preserve">　（債務負担行為に係る契約の特則）</w:t>
      </w:r>
    </w:p>
    <w:p w14:paraId="2056EA21" w14:textId="77777777" w:rsidR="00E95E97" w:rsidRDefault="00E95E97" w:rsidP="00BF04FB">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第40条　債務負担行為に係る契約において，各会計年度における請負代金の支払いの　限度額（以下「支払限度額」という。）は，次のとおりとする。</w:t>
      </w:r>
    </w:p>
    <w:p w14:paraId="5BC63361" w14:textId="63A85FA4" w:rsidR="00436ED5" w:rsidRDefault="00436ED5" w:rsidP="00BF04FB">
      <w:pPr>
        <w:wordWrap/>
        <w:ind w:left="217" w:hangingChars="100" w:hanging="217"/>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35"/>
            <w:enabled/>
            <w:calcOnExit w:val="0"/>
            <w:textInput/>
          </w:ffData>
        </w:fldChar>
      </w:r>
      <w:bookmarkStart w:id="35" w:name="テキスト35"/>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35"/>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36"/>
            <w:enabled/>
            <w:calcOnExit w:val="0"/>
            <w:textInput/>
          </w:ffData>
        </w:fldChar>
      </w:r>
      <w:bookmarkStart w:id="36" w:name="テキスト36"/>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36"/>
      <w:r>
        <w:rPr>
          <w:rFonts w:hAnsi="ＭＳ 明朝" w:cs="ＭＳ 明朝"/>
          <w:color w:val="auto"/>
          <w:sz w:val="21"/>
          <w:szCs w:val="21"/>
        </w:rPr>
        <w:t>円</w:t>
      </w:r>
    </w:p>
    <w:p w14:paraId="1987BAF7" w14:textId="4BBA7260" w:rsidR="00436ED5" w:rsidRDefault="00436ED5" w:rsidP="00BF04FB">
      <w:pPr>
        <w:wordWrap/>
        <w:ind w:left="217" w:hangingChars="100" w:hanging="217"/>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37"/>
            <w:enabled/>
            <w:calcOnExit w:val="0"/>
            <w:textInput/>
          </w:ffData>
        </w:fldChar>
      </w:r>
      <w:bookmarkStart w:id="37" w:name="テキスト37"/>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37"/>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38"/>
            <w:enabled/>
            <w:calcOnExit w:val="0"/>
            <w:textInput/>
          </w:ffData>
        </w:fldChar>
      </w:r>
      <w:bookmarkStart w:id="38" w:name="テキスト38"/>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38"/>
      <w:r>
        <w:rPr>
          <w:rFonts w:hAnsi="ＭＳ 明朝" w:cs="ＭＳ 明朝"/>
          <w:color w:val="auto"/>
          <w:sz w:val="21"/>
          <w:szCs w:val="21"/>
        </w:rPr>
        <w:t>円</w:t>
      </w:r>
    </w:p>
    <w:p w14:paraId="2A5B9240" w14:textId="677E21D8" w:rsidR="00436ED5" w:rsidRPr="002F7E98" w:rsidRDefault="00436ED5" w:rsidP="00BF04FB">
      <w:pPr>
        <w:wordWrap/>
        <w:ind w:left="217" w:hangingChars="100" w:hanging="217"/>
        <w:jc w:val="both"/>
        <w:rPr>
          <w:rFonts w:hAnsi="Times New Roman" w:cs="Times New Roman" w:hint="default"/>
          <w:color w:val="auto"/>
          <w:szCs w:val="19"/>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39"/>
            <w:enabled/>
            <w:calcOnExit w:val="0"/>
            <w:textInput/>
          </w:ffData>
        </w:fldChar>
      </w:r>
      <w:bookmarkStart w:id="39" w:name="テキスト39"/>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39"/>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40"/>
            <w:enabled/>
            <w:calcOnExit w:val="0"/>
            <w:textInput/>
          </w:ffData>
        </w:fldChar>
      </w:r>
      <w:bookmarkStart w:id="40" w:name="テキスト40"/>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0"/>
      <w:r>
        <w:rPr>
          <w:rFonts w:hAnsi="ＭＳ 明朝" w:cs="ＭＳ 明朝"/>
          <w:color w:val="auto"/>
          <w:sz w:val="21"/>
          <w:szCs w:val="21"/>
        </w:rPr>
        <w:t>円</w:t>
      </w:r>
    </w:p>
    <w:p w14:paraId="00DD4518" w14:textId="1CD12ECF" w:rsidR="00E95E97" w:rsidRDefault="00E95E97" w:rsidP="00436ED5">
      <w:pPr>
        <w:wordWrap/>
        <w:jc w:val="both"/>
        <w:rPr>
          <w:rFonts w:hAnsi="ＭＳ 明朝" w:cs="ＭＳ 明朝" w:hint="default"/>
          <w:color w:val="auto"/>
          <w:sz w:val="21"/>
          <w:szCs w:val="21"/>
        </w:rPr>
      </w:pPr>
      <w:r w:rsidRPr="002F7E98">
        <w:rPr>
          <w:rFonts w:hAnsi="ＭＳ 明朝" w:cs="ＭＳ 明朝"/>
          <w:color w:val="auto"/>
          <w:sz w:val="21"/>
          <w:szCs w:val="21"/>
        </w:rPr>
        <w:t>２　支払限度額に対応する各会計年度の出来高予定額は，次のとおりである。</w:t>
      </w:r>
    </w:p>
    <w:p w14:paraId="3B89AC96" w14:textId="760E5063" w:rsidR="00436ED5" w:rsidRDefault="00436ED5" w:rsidP="00436ED5">
      <w:pPr>
        <w:wordWrap/>
        <w:ind w:left="212" w:hanging="212"/>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41"/>
            <w:enabled/>
            <w:calcOnExit w:val="0"/>
            <w:textInput/>
          </w:ffData>
        </w:fldChar>
      </w:r>
      <w:bookmarkStart w:id="41" w:name="テキスト41"/>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1"/>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42"/>
            <w:enabled/>
            <w:calcOnExit w:val="0"/>
            <w:textInput/>
          </w:ffData>
        </w:fldChar>
      </w:r>
      <w:bookmarkStart w:id="42" w:name="テキスト42"/>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2"/>
      <w:r>
        <w:rPr>
          <w:rFonts w:hAnsi="ＭＳ 明朝" w:cs="ＭＳ 明朝"/>
          <w:color w:val="auto"/>
          <w:sz w:val="21"/>
          <w:szCs w:val="21"/>
        </w:rPr>
        <w:t>円</w:t>
      </w:r>
    </w:p>
    <w:p w14:paraId="518E4F61" w14:textId="6AECCF5A" w:rsidR="00436ED5" w:rsidRDefault="00436ED5" w:rsidP="00436ED5">
      <w:pPr>
        <w:wordWrap/>
        <w:ind w:left="212" w:firstLineChars="100" w:firstLine="217"/>
        <w:jc w:val="both"/>
        <w:rPr>
          <w:rFonts w:hAnsi="ＭＳ 明朝" w:cs="ＭＳ 明朝" w:hint="default"/>
          <w:color w:val="auto"/>
          <w:sz w:val="21"/>
          <w:szCs w:val="21"/>
        </w:rPr>
      </w:pPr>
      <w:r>
        <w:rPr>
          <w:rFonts w:hAnsi="ＭＳ 明朝" w:cs="ＭＳ 明朝" w:hint="default"/>
          <w:color w:val="auto"/>
          <w:sz w:val="21"/>
          <w:szCs w:val="21"/>
        </w:rPr>
        <w:fldChar w:fldCharType="begin">
          <w:ffData>
            <w:name w:val="テキスト43"/>
            <w:enabled/>
            <w:calcOnExit w:val="0"/>
            <w:textInput/>
          </w:ffData>
        </w:fldChar>
      </w:r>
      <w:bookmarkStart w:id="43" w:name="テキスト43"/>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3"/>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44"/>
            <w:enabled/>
            <w:calcOnExit w:val="0"/>
            <w:textInput/>
          </w:ffData>
        </w:fldChar>
      </w:r>
      <w:bookmarkStart w:id="44" w:name="テキスト44"/>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4"/>
      <w:r>
        <w:rPr>
          <w:rFonts w:hAnsi="ＭＳ 明朝" w:cs="ＭＳ 明朝"/>
          <w:color w:val="auto"/>
          <w:sz w:val="21"/>
          <w:szCs w:val="21"/>
        </w:rPr>
        <w:t>円</w:t>
      </w:r>
    </w:p>
    <w:p w14:paraId="44042799" w14:textId="7ADF0A38" w:rsidR="00E95E97" w:rsidRPr="002F7E98" w:rsidRDefault="00436ED5" w:rsidP="00436ED5">
      <w:pPr>
        <w:wordWrap/>
        <w:ind w:left="212" w:firstLineChars="100" w:firstLine="217"/>
        <w:jc w:val="both"/>
        <w:rPr>
          <w:rFonts w:hAnsi="Times New Roman" w:cs="Times New Roman" w:hint="default"/>
          <w:color w:val="auto"/>
          <w:sz w:val="21"/>
          <w:szCs w:val="21"/>
        </w:rPr>
      </w:pPr>
      <w:r>
        <w:rPr>
          <w:rFonts w:hAnsi="ＭＳ 明朝" w:cs="ＭＳ 明朝" w:hint="default"/>
          <w:color w:val="auto"/>
          <w:sz w:val="21"/>
          <w:szCs w:val="21"/>
        </w:rPr>
        <w:fldChar w:fldCharType="begin">
          <w:ffData>
            <w:name w:val="テキスト45"/>
            <w:enabled/>
            <w:calcOnExit w:val="0"/>
            <w:textInput/>
          </w:ffData>
        </w:fldChar>
      </w:r>
      <w:bookmarkStart w:id="45" w:name="テキスト45"/>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5"/>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46"/>
            <w:enabled/>
            <w:calcOnExit w:val="0"/>
            <w:textInput/>
          </w:ffData>
        </w:fldChar>
      </w:r>
      <w:bookmarkStart w:id="46" w:name="テキスト46"/>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6"/>
      <w:r>
        <w:rPr>
          <w:rFonts w:hAnsi="ＭＳ 明朝" w:cs="ＭＳ 明朝"/>
          <w:color w:val="auto"/>
          <w:sz w:val="21"/>
          <w:szCs w:val="21"/>
        </w:rPr>
        <w:t>円</w:t>
      </w:r>
    </w:p>
    <w:p w14:paraId="6E6FF6C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発注者は，予算上の都合その他の必要があるときは，第１項の支払限度額及び前項の出来高予定額を変更することができる。</w:t>
      </w:r>
    </w:p>
    <w:p w14:paraId="585AA36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（債務負担行為に係る契約の前金払及び中間前金払の特則）</w:t>
      </w:r>
    </w:p>
    <w:p w14:paraId="283B9D5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第41条　債務負担行為に係る契約の前金払及び中間前金払については，第35条の２中「契約書記載の工事完成の時期」とあるのは「契約書記載の工事完成の時期（最終の会計年度以外の会計年度にあっては，各会計年度末）」と，同条及び第36条第２項中「請負代金額」とあるのは「当該会計年度</w:t>
      </w:r>
      <w:r w:rsidRPr="002F7E98">
        <w:rPr>
          <w:rFonts w:hAnsi="ＭＳ 明朝" w:cs="ＭＳ 明朝"/>
          <w:color w:val="auto"/>
          <w:sz w:val="21"/>
          <w:szCs w:val="21"/>
        </w:rPr>
        <w:lastRenderedPageBreak/>
        <w:t>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120F837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3EA5CD8D" w14:textId="77777777" w:rsidR="00436ED5" w:rsidRDefault="00E95E97" w:rsidP="00BF04FB">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第１項の場合において，契約会計年度に翌会計年度分の前払金を含めて支払う旨が設計図書に定められているときには，第１項の規定により準用される第35条の２第１項の規定にかかわらず，受注者は，契約会計年度に翌会計年度に支払うべき前払金相当分及び中間前払金相当分</w:t>
      </w:r>
    </w:p>
    <w:p w14:paraId="78337845" w14:textId="68C73E16" w:rsidR="00E95E97" w:rsidRPr="002F7E98" w:rsidRDefault="00E95E97" w:rsidP="00BF04FB">
      <w:pPr>
        <w:wordWrap/>
        <w:ind w:left="217" w:hangingChars="100" w:hanging="217"/>
        <w:jc w:val="both"/>
        <w:rPr>
          <w:rFonts w:hAnsi="ＭＳ 明朝" w:hint="default"/>
          <w:color w:val="auto"/>
          <w:sz w:val="22"/>
          <w:u w:val="single" w:color="000000"/>
          <w:shd w:val="clear" w:color="000000" w:fill="auto"/>
        </w:rPr>
      </w:pPr>
      <w:r w:rsidRPr="002F7E98">
        <w:rPr>
          <w:rFonts w:hAnsi="ＭＳ 明朝" w:cs="ＭＳ 明朝"/>
          <w:color w:val="auto"/>
          <w:sz w:val="21"/>
          <w:szCs w:val="21"/>
        </w:rPr>
        <w:t>（</w:t>
      </w:r>
      <w:r w:rsidR="00436ED5">
        <w:rPr>
          <w:rFonts w:hAnsi="ＭＳ 明朝" w:cs="ＭＳ 明朝" w:hint="default"/>
          <w:color w:val="auto"/>
          <w:sz w:val="21"/>
          <w:szCs w:val="21"/>
        </w:rPr>
        <w:fldChar w:fldCharType="begin">
          <w:ffData>
            <w:name w:val="テキスト47"/>
            <w:enabled/>
            <w:calcOnExit w:val="0"/>
            <w:textInput/>
          </w:ffData>
        </w:fldChar>
      </w:r>
      <w:bookmarkStart w:id="47" w:name="テキスト47"/>
      <w:r w:rsidR="00436ED5">
        <w:rPr>
          <w:rFonts w:hAnsi="ＭＳ 明朝" w:cs="ＭＳ 明朝" w:hint="default"/>
          <w:color w:val="auto"/>
          <w:sz w:val="21"/>
          <w:szCs w:val="21"/>
        </w:rPr>
        <w:instrText xml:space="preserve"> </w:instrText>
      </w:r>
      <w:r w:rsidR="00436ED5">
        <w:rPr>
          <w:rFonts w:hAnsi="ＭＳ 明朝" w:cs="ＭＳ 明朝"/>
          <w:color w:val="auto"/>
          <w:sz w:val="21"/>
          <w:szCs w:val="21"/>
        </w:rPr>
        <w:instrText>FORMTEXT</w:instrText>
      </w:r>
      <w:r w:rsidR="00436ED5">
        <w:rPr>
          <w:rFonts w:hAnsi="ＭＳ 明朝" w:cs="ＭＳ 明朝" w:hint="default"/>
          <w:color w:val="auto"/>
          <w:sz w:val="21"/>
          <w:szCs w:val="21"/>
        </w:rPr>
        <w:instrText xml:space="preserve"> </w:instrText>
      </w:r>
      <w:r w:rsidR="00436ED5">
        <w:rPr>
          <w:rFonts w:hAnsi="ＭＳ 明朝" w:cs="ＭＳ 明朝" w:hint="default"/>
          <w:color w:val="auto"/>
          <w:sz w:val="21"/>
          <w:szCs w:val="21"/>
        </w:rPr>
      </w:r>
      <w:r w:rsidR="00436ED5">
        <w:rPr>
          <w:rFonts w:hAnsi="ＭＳ 明朝" w:cs="ＭＳ 明朝" w:hint="default"/>
          <w:color w:val="auto"/>
          <w:sz w:val="21"/>
          <w:szCs w:val="21"/>
        </w:rPr>
        <w:fldChar w:fldCharType="separate"/>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noProof/>
          <w:color w:val="auto"/>
          <w:sz w:val="21"/>
          <w:szCs w:val="21"/>
        </w:rPr>
        <w:t> </w:t>
      </w:r>
      <w:r w:rsidR="00436ED5">
        <w:rPr>
          <w:rFonts w:hAnsi="ＭＳ 明朝" w:cs="ＭＳ 明朝" w:hint="default"/>
          <w:color w:val="auto"/>
          <w:sz w:val="21"/>
          <w:szCs w:val="21"/>
        </w:rPr>
        <w:fldChar w:fldCharType="end"/>
      </w:r>
      <w:bookmarkEnd w:id="47"/>
      <w:r w:rsidR="00436ED5">
        <w:rPr>
          <w:rFonts w:hAnsi="ＭＳ 明朝" w:cs="ＭＳ 明朝"/>
          <w:color w:val="auto"/>
          <w:sz w:val="21"/>
          <w:szCs w:val="21"/>
        </w:rPr>
        <w:t>円</w:t>
      </w:r>
      <w:r w:rsidRPr="002F7E98">
        <w:rPr>
          <w:rFonts w:hAnsi="ＭＳ 明朝" w:cs="ＭＳ 明朝"/>
          <w:color w:val="auto"/>
          <w:sz w:val="21"/>
          <w:szCs w:val="21"/>
        </w:rPr>
        <w:t>以内）を含めて前払金及び中間前払金の支払いを請求することができる。</w:t>
      </w:r>
    </w:p>
    <w:p w14:paraId="6999DB8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4E88FDC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w:t>
      </w:r>
    </w:p>
    <w:p w14:paraId="787B91C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（債務負担行為に係る契約の部分払の特則）</w:t>
      </w:r>
    </w:p>
    <w:p w14:paraId="37956A9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7A28270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この契約において，前払金及び中間前払金の支払いを受けている場合の部分払金の額については，第38条の２第６項及び第７項の規定にかかわらず，次の式により算定する。</w:t>
      </w:r>
    </w:p>
    <w:p w14:paraId="716F475C"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部分払金の額≦請負代金相当額×９／</w:t>
      </w:r>
      <w:r w:rsidRPr="002F7E98">
        <w:rPr>
          <w:rFonts w:ascii="Times New Roman" w:hAnsi="Times New Roman" w:cs="Times New Roman"/>
          <w:color w:val="auto"/>
          <w:sz w:val="21"/>
          <w:szCs w:val="21"/>
        </w:rPr>
        <w:t xml:space="preserve"> 10 </w:t>
      </w:r>
      <w:r w:rsidR="00E75205" w:rsidRPr="002F7E98">
        <w:rPr>
          <w:rFonts w:hAnsi="ＭＳ 明朝" w:cs="ＭＳ 明朝"/>
          <w:color w:val="auto"/>
          <w:sz w:val="21"/>
          <w:szCs w:val="21"/>
        </w:rPr>
        <w:t>－（前会計年度までの支払金額＋当該会計年度</w:t>
      </w:r>
      <w:r w:rsidRPr="002F7E98">
        <w:rPr>
          <w:rFonts w:hAnsi="ＭＳ 明朝" w:cs="ＭＳ 明朝"/>
          <w:color w:val="auto"/>
          <w:sz w:val="21"/>
          <w:szCs w:val="21"/>
        </w:rPr>
        <w:t>の部分払金額）－｛請負</w:t>
      </w:r>
      <w:r w:rsidR="00E75205" w:rsidRPr="002F7E98">
        <w:rPr>
          <w:rFonts w:hAnsi="ＭＳ 明朝" w:cs="ＭＳ 明朝"/>
          <w:color w:val="auto"/>
          <w:sz w:val="21"/>
          <w:szCs w:val="21"/>
        </w:rPr>
        <w:t>代金相当額－（前会計年度までの出来高予定額＋出来高超過額）｝</w:t>
      </w:r>
      <w:r w:rsidRPr="002F7E98">
        <w:rPr>
          <w:rFonts w:hAnsi="ＭＳ 明朝" w:cs="ＭＳ 明朝"/>
          <w:color w:val="auto"/>
          <w:sz w:val="21"/>
          <w:szCs w:val="21"/>
        </w:rPr>
        <w:t>×当該会計年度前払金額／当該会計年度の出来高予定額</w:t>
      </w:r>
    </w:p>
    <w:p w14:paraId="55117740" w14:textId="77777777" w:rsidR="00E95E97"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各会計年度において，部分払を請求できる回数は，次のとおりとする。</w:t>
      </w:r>
    </w:p>
    <w:p w14:paraId="0A75DAEA" w14:textId="2E25C736" w:rsidR="00436ED5" w:rsidRDefault="00436ED5" w:rsidP="00BF04FB">
      <w:pPr>
        <w:wordWrap/>
        <w:ind w:left="212" w:hanging="212"/>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48"/>
            <w:enabled/>
            <w:calcOnExit w:val="0"/>
            <w:textInput/>
          </w:ffData>
        </w:fldChar>
      </w:r>
      <w:bookmarkStart w:id="48" w:name="テキスト48"/>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8"/>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49"/>
            <w:enabled/>
            <w:calcOnExit w:val="0"/>
            <w:textInput/>
          </w:ffData>
        </w:fldChar>
      </w:r>
      <w:bookmarkStart w:id="49" w:name="テキスト49"/>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9"/>
      <w:r>
        <w:rPr>
          <w:rFonts w:hAnsi="ＭＳ 明朝" w:cs="ＭＳ 明朝"/>
          <w:color w:val="auto"/>
          <w:sz w:val="21"/>
          <w:szCs w:val="21"/>
        </w:rPr>
        <w:t>回</w:t>
      </w:r>
    </w:p>
    <w:p w14:paraId="1063E10F" w14:textId="1F24C567" w:rsidR="00436ED5" w:rsidRDefault="00436ED5" w:rsidP="00BF04FB">
      <w:pPr>
        <w:wordWrap/>
        <w:ind w:left="212" w:hanging="212"/>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50"/>
            <w:enabled/>
            <w:calcOnExit w:val="0"/>
            <w:textInput/>
          </w:ffData>
        </w:fldChar>
      </w:r>
      <w:bookmarkStart w:id="50" w:name="テキスト50"/>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50"/>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51"/>
            <w:enabled/>
            <w:calcOnExit w:val="0"/>
            <w:textInput/>
          </w:ffData>
        </w:fldChar>
      </w:r>
      <w:bookmarkStart w:id="51" w:name="テキスト51"/>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51"/>
      <w:r>
        <w:rPr>
          <w:rFonts w:hAnsi="ＭＳ 明朝" w:cs="ＭＳ 明朝"/>
          <w:color w:val="auto"/>
          <w:sz w:val="21"/>
          <w:szCs w:val="21"/>
        </w:rPr>
        <w:t>回</w:t>
      </w:r>
    </w:p>
    <w:p w14:paraId="456076A1" w14:textId="09F835C1" w:rsidR="00436ED5" w:rsidRPr="002F7E98" w:rsidRDefault="00436ED5" w:rsidP="00BF04FB">
      <w:pPr>
        <w:wordWrap/>
        <w:ind w:left="212" w:hanging="212"/>
        <w:jc w:val="both"/>
        <w:rPr>
          <w:rFonts w:hAnsi="Times New Roman" w:cs="Times New Roman"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52"/>
            <w:enabled/>
            <w:calcOnExit w:val="0"/>
            <w:textInput/>
          </w:ffData>
        </w:fldChar>
      </w:r>
      <w:bookmarkStart w:id="52" w:name="テキスト52"/>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52"/>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53"/>
            <w:enabled/>
            <w:calcOnExit w:val="0"/>
            <w:textInput/>
          </w:ffData>
        </w:fldChar>
      </w:r>
      <w:bookmarkStart w:id="53" w:name="テキスト53"/>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53"/>
      <w:r>
        <w:rPr>
          <w:rFonts w:hAnsi="ＭＳ 明朝" w:cs="ＭＳ 明朝"/>
          <w:color w:val="auto"/>
          <w:sz w:val="21"/>
          <w:szCs w:val="21"/>
        </w:rPr>
        <w:t>回</w:t>
      </w:r>
    </w:p>
    <w:p w14:paraId="677D8CE1" w14:textId="49D484D5" w:rsidR="00E95E97" w:rsidRPr="002F7E98" w:rsidRDefault="00E95E97" w:rsidP="00D71F9F">
      <w:pPr>
        <w:wordWrap/>
        <w:ind w:firstLineChars="100" w:firstLine="217"/>
        <w:jc w:val="both"/>
        <w:rPr>
          <w:rFonts w:hAnsi="Times New Roman" w:cs="Times New Roman" w:hint="default"/>
          <w:color w:val="auto"/>
          <w:sz w:val="21"/>
          <w:szCs w:val="21"/>
        </w:rPr>
      </w:pPr>
      <w:r w:rsidRPr="002F7E98">
        <w:rPr>
          <w:rFonts w:hAnsi="ＭＳ 明朝" w:cs="ＭＳ 明朝"/>
          <w:color w:val="auto"/>
          <w:sz w:val="21"/>
          <w:szCs w:val="21"/>
        </w:rPr>
        <w:t>（第三者による代理受領）</w:t>
      </w:r>
    </w:p>
    <w:p w14:paraId="5692712C"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第43条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受注者は，発注者の承諾を得て請負代金の全部又は一部の受領につき，第三者を代理人とすることができる。</w:t>
      </w:r>
    </w:p>
    <w:p w14:paraId="4B0C923B"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3C52B4D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（前払金等の不払に対する工事中止）</w:t>
      </w:r>
    </w:p>
    <w:p w14:paraId="4BF00939"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第44条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w:t>
      </w:r>
      <w:r w:rsidRPr="002F7E98">
        <w:rPr>
          <w:rFonts w:hAnsi="ＭＳ 明朝" w:cs="ＭＳ 明朝"/>
          <w:color w:val="auto"/>
          <w:sz w:val="21"/>
          <w:szCs w:val="21"/>
        </w:rPr>
        <w:lastRenderedPageBreak/>
        <w:t>工事の全部又は一部の施工を一時中止することができる。</w:t>
      </w:r>
    </w:p>
    <w:p w14:paraId="529EB23D"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この場合においては，受注者は，その理由を明示した書面により，直ちにその旨を発注者に通知しなければならない。</w:t>
      </w:r>
    </w:p>
    <w:p w14:paraId="2D28A288"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0AF0031E"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（契約不適合責任）</w:t>
      </w:r>
    </w:p>
    <w:p w14:paraId="34B442D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0275A4C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76400CC2"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123668D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履行の追完が不能であるとき。</w:t>
      </w:r>
    </w:p>
    <w:p w14:paraId="4C60BBF9"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受注者が履行の追完を拒絶する意思を明確に表示したとき。</w:t>
      </w:r>
    </w:p>
    <w:p w14:paraId="36181E51"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工事目的物の性質又は当事者の意思表示により，特定の日時又は一定の期間内に履行しなければ契約した目</w:t>
      </w:r>
      <w:r w:rsidR="002F0600" w:rsidRPr="002F7E98">
        <w:rPr>
          <w:rFonts w:hAnsi="ＭＳ 明朝" w:cs="ＭＳ 明朝"/>
          <w:color w:val="auto"/>
          <w:sz w:val="21"/>
          <w:szCs w:val="21"/>
        </w:rPr>
        <w:t>的を達することができない場合において，受注者が履行の追完をしな</w:t>
      </w:r>
      <w:r w:rsidRPr="002F7E98">
        <w:rPr>
          <w:rFonts w:hAnsi="ＭＳ 明朝" w:cs="ＭＳ 明朝"/>
          <w:color w:val="auto"/>
          <w:sz w:val="21"/>
          <w:szCs w:val="21"/>
        </w:rPr>
        <w:t>いでその時期を経過したとき。</w:t>
      </w:r>
    </w:p>
    <w:p w14:paraId="564FE19E" w14:textId="15A476A3"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前３号に掲げる場合のほか，発注者がこの項の規定による催告をしても履行の追完を受ける見込みがないことが明らかであるとき。</w:t>
      </w:r>
    </w:p>
    <w:p w14:paraId="518F3C3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pacing w:val="2"/>
          <w:sz w:val="21"/>
          <w:szCs w:val="21"/>
        </w:rPr>
        <w:t>（発注者の任意解除権）</w:t>
      </w:r>
    </w:p>
    <w:p w14:paraId="7F0617A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第46条　発注者は，工事が完成するまでの間は，次条又は第48条の規定によるほか，必要があるときは，この契約を解除することができる。</w:t>
      </w:r>
    </w:p>
    <w:p w14:paraId="27C6E77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14AAB340"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（発注者の催告による解除権）</w:t>
      </w:r>
    </w:p>
    <w:p w14:paraId="73AB4AC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D5FCA46"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⑴　第５条第４項に規定する書類を提出せず，又は虚偽の記載をしてこれを提出したとき。</w:t>
      </w:r>
    </w:p>
    <w:p w14:paraId="2EDF9228"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⑵　正当な理由なく，工事に着手すべき期日を過ぎても工事に着手しないとき。</w:t>
      </w:r>
    </w:p>
    <w:p w14:paraId="51F6E13F"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⑶　工期内に完成しないとき又は工期経過後相当の期間内に工事を完成する見込みがないと</w:t>
      </w:r>
    </w:p>
    <w:p w14:paraId="072C0A21"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 xml:space="preserve">　認められるとき。</w:t>
      </w:r>
    </w:p>
    <w:p w14:paraId="3F8D381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⑷　第10条第１項第２号に掲げる者を設置しなかったとき。</w:t>
      </w:r>
    </w:p>
    <w:p w14:paraId="27AE2C6A"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⑸　正当な理由なく，第45条第１項の履行の追完がなされないとき。</w:t>
      </w:r>
    </w:p>
    <w:p w14:paraId="5FEAB8B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⑹　前各号に掲げる場合のほか，この契約に違反したとき。</w:t>
      </w:r>
    </w:p>
    <w:p w14:paraId="4ABD5F5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（発注者の催告によらない解除権）</w:t>
      </w:r>
    </w:p>
    <w:p w14:paraId="5E001134"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第48条　発注者は，受注者が次の各号のいずれかに該当するときは，直ちにこの契約を解除することができる。</w:t>
      </w:r>
    </w:p>
    <w:p w14:paraId="43A0EE5A"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⑴　第５条第１項の規定に違反して請負代金債権を譲渡したとき。</w:t>
      </w:r>
    </w:p>
    <w:p w14:paraId="0FE4D335" w14:textId="77777777" w:rsidR="00E95E97" w:rsidRPr="002F7E98" w:rsidRDefault="00E95E97" w:rsidP="00BF04FB">
      <w:pPr>
        <w:wordWrap/>
        <w:ind w:firstLine="222"/>
        <w:jc w:val="both"/>
        <w:rPr>
          <w:rFonts w:hAnsi="Times New Roman" w:cs="Times New Roman" w:hint="default"/>
          <w:color w:val="auto"/>
          <w:sz w:val="21"/>
          <w:szCs w:val="21"/>
        </w:rPr>
      </w:pPr>
      <w:r w:rsidRPr="002F7E98">
        <w:rPr>
          <w:rFonts w:hAnsi="ＭＳ 明朝" w:cs="ＭＳ 明朝"/>
          <w:color w:val="auto"/>
          <w:sz w:val="21"/>
          <w:szCs w:val="21"/>
        </w:rPr>
        <w:lastRenderedPageBreak/>
        <w:t>⑵　第５条第４項の規定に違反して譲渡により得た資金を当該工事の施工以外に使用したとき。</w:t>
      </w:r>
    </w:p>
    <w:p w14:paraId="588749EE"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⑶　この契約の目的物を完成させることができないことが明らかであるとき。</w:t>
      </w:r>
    </w:p>
    <w:p w14:paraId="592C19B5" w14:textId="77777777" w:rsidR="00E95E97" w:rsidRPr="002F7E98" w:rsidRDefault="002F0600"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⑷</w:t>
      </w:r>
      <w:r w:rsidR="00E95E97" w:rsidRPr="002F7E98">
        <w:rPr>
          <w:rFonts w:hAnsi="ＭＳ 明朝" w:cs="ＭＳ 明朝"/>
          <w:color w:val="auto"/>
          <w:sz w:val="21"/>
          <w:szCs w:val="21"/>
        </w:rPr>
        <w:t xml:space="preserve">　引き渡された工事目</w:t>
      </w:r>
      <w:r w:rsidRPr="002F7E98">
        <w:rPr>
          <w:rFonts w:hAnsi="ＭＳ 明朝" w:cs="ＭＳ 明朝"/>
          <w:color w:val="auto"/>
          <w:sz w:val="21"/>
          <w:szCs w:val="21"/>
        </w:rPr>
        <w:t>的物に契約不適合がある場合において，その不適合が目的物を除却</w:t>
      </w:r>
      <w:r w:rsidR="00E95E97" w:rsidRPr="002F7E98">
        <w:rPr>
          <w:rFonts w:hAnsi="ＭＳ 明朝" w:cs="ＭＳ 明朝"/>
          <w:color w:val="auto"/>
          <w:sz w:val="21"/>
          <w:szCs w:val="21"/>
        </w:rPr>
        <w:t>した上で再び建設しなければ，契約の目的を達成することができないものであるとき。</w:t>
      </w:r>
    </w:p>
    <w:p w14:paraId="0BE32453"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⑸　受注者がこの契約の目的物の完成の債務の履行を拒絶する意思を明確に表示したとき。</w:t>
      </w:r>
    </w:p>
    <w:p w14:paraId="23F54963"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40D2E83"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58BE1F5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10C659CE"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46FE298"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⑽　第51条又は第52条の規定によらないでこの契約の解除を申し出たとき。</w:t>
      </w:r>
    </w:p>
    <w:p w14:paraId="7354A1E1"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10D32B94"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イ　役員等（受注者が個人である場合には</w:t>
      </w:r>
      <w:r w:rsidR="00B85A1D" w:rsidRPr="002F7E98">
        <w:rPr>
          <w:rFonts w:hAnsi="ＭＳ 明朝" w:cs="ＭＳ 明朝"/>
          <w:color w:val="auto"/>
          <w:sz w:val="21"/>
          <w:szCs w:val="21"/>
        </w:rPr>
        <w:t>その者その他経営に実質的に関与している者</w:t>
      </w:r>
      <w:r w:rsidRPr="002F7E98">
        <w:rPr>
          <w:rFonts w:hAnsi="ＭＳ 明朝" w:cs="ＭＳ 明朝"/>
          <w:color w:val="auto"/>
          <w:sz w:val="21"/>
          <w:szCs w:val="21"/>
        </w:rPr>
        <w:t>を，受注者が法人である場合にはその役員</w:t>
      </w:r>
      <w:r w:rsidR="00B85A1D" w:rsidRPr="002F7E98">
        <w:rPr>
          <w:rFonts w:hAnsi="ＭＳ 明朝" w:cs="ＭＳ 明朝"/>
          <w:color w:val="auto"/>
          <w:sz w:val="21"/>
          <w:szCs w:val="21"/>
        </w:rPr>
        <w:t>，</w:t>
      </w:r>
      <w:r w:rsidRPr="002F7E98">
        <w:rPr>
          <w:rFonts w:hAnsi="ＭＳ 明朝" w:cs="ＭＳ 明朝"/>
          <w:color w:val="auto"/>
          <w:sz w:val="21"/>
          <w:szCs w:val="21"/>
        </w:rPr>
        <w:t>その支店</w:t>
      </w:r>
      <w:r w:rsidR="00B85A1D" w:rsidRPr="002F7E98">
        <w:rPr>
          <w:rFonts w:hAnsi="ＭＳ 明朝" w:cs="ＭＳ 明朝"/>
          <w:color w:val="auto"/>
          <w:sz w:val="21"/>
          <w:szCs w:val="21"/>
        </w:rPr>
        <w:t>又は</w:t>
      </w:r>
      <w:r w:rsidRPr="002F7E98">
        <w:rPr>
          <w:rFonts w:hAnsi="ＭＳ 明朝" w:cs="ＭＳ 明朝"/>
          <w:color w:val="auto"/>
          <w:sz w:val="21"/>
          <w:szCs w:val="21"/>
        </w:rPr>
        <w:t>常時建設工事の請負契約を締結する事務所の代表者</w:t>
      </w:r>
      <w:r w:rsidR="00B85A1D" w:rsidRPr="002F7E98">
        <w:rPr>
          <w:rFonts w:hAnsi="ＭＳ 明朝" w:cs="ＭＳ 明朝"/>
          <w:color w:val="auto"/>
          <w:sz w:val="21"/>
          <w:szCs w:val="21"/>
        </w:rPr>
        <w:t>その他経営に実質的に関与している者</w:t>
      </w:r>
      <w:r w:rsidRPr="002F7E98">
        <w:rPr>
          <w:rFonts w:hAnsi="ＭＳ 明朝" w:cs="ＭＳ 明朝"/>
          <w:color w:val="auto"/>
          <w:sz w:val="21"/>
          <w:szCs w:val="21"/>
        </w:rPr>
        <w:t>をいう。以下この号において同じ。）が</w:t>
      </w:r>
      <w:r w:rsidR="00B85A1D" w:rsidRPr="002F7E98">
        <w:rPr>
          <w:rFonts w:hAnsi="ＭＳ 明朝" w:cs="ＭＳ 明朝"/>
          <w:color w:val="auto"/>
          <w:sz w:val="21"/>
          <w:szCs w:val="21"/>
        </w:rPr>
        <w:t>，暴力団又は</w:t>
      </w:r>
      <w:r w:rsidRPr="002F7E98">
        <w:rPr>
          <w:rFonts w:hAnsi="ＭＳ 明朝" w:cs="ＭＳ 明朝"/>
          <w:color w:val="auto"/>
          <w:sz w:val="21"/>
          <w:szCs w:val="21"/>
        </w:rPr>
        <w:t>暴力団員であると認められるとき。</w:t>
      </w:r>
    </w:p>
    <w:p w14:paraId="103B838B" w14:textId="77777777"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ロ</w:t>
      </w:r>
      <w:r w:rsidR="00E95E97" w:rsidRPr="002F7E98">
        <w:rPr>
          <w:rFonts w:hAnsi="ＭＳ 明朝" w:cs="ＭＳ 明朝"/>
          <w:color w:val="auto"/>
          <w:sz w:val="21"/>
          <w:szCs w:val="21"/>
        </w:rPr>
        <w:t xml:space="preserve">　役員等が</w:t>
      </w:r>
      <w:r w:rsidRPr="002F7E98">
        <w:rPr>
          <w:rFonts w:hAnsi="ＭＳ 明朝" w:cs="ＭＳ 明朝"/>
          <w:color w:val="auto"/>
          <w:sz w:val="21"/>
          <w:szCs w:val="21"/>
        </w:rPr>
        <w:t>，</w:t>
      </w:r>
      <w:r w:rsidR="00E95E97" w:rsidRPr="002F7E98">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2F7E98">
        <w:rPr>
          <w:rFonts w:hAnsi="ＭＳ 明朝" w:cs="ＭＳ 明朝"/>
          <w:color w:val="auto"/>
          <w:sz w:val="21"/>
          <w:szCs w:val="21"/>
        </w:rPr>
        <w:t>ている</w:t>
      </w:r>
      <w:r w:rsidR="00E95E97" w:rsidRPr="002F7E98">
        <w:rPr>
          <w:rFonts w:hAnsi="ＭＳ 明朝" w:cs="ＭＳ 明朝"/>
          <w:color w:val="auto"/>
          <w:sz w:val="21"/>
          <w:szCs w:val="21"/>
        </w:rPr>
        <w:t>と認められるとき。</w:t>
      </w:r>
    </w:p>
    <w:p w14:paraId="56321681" w14:textId="77777777"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ハ</w:t>
      </w:r>
      <w:r w:rsidR="00E95E97" w:rsidRPr="002F7E98">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5A9636BE" w14:textId="77777777" w:rsidR="00B85A1D" w:rsidRPr="002F7E98" w:rsidRDefault="00B85A1D" w:rsidP="00BF04FB">
      <w:pPr>
        <w:wordWrap/>
        <w:ind w:left="630" w:hanging="210"/>
        <w:jc w:val="both"/>
        <w:rPr>
          <w:rFonts w:hAnsi="ＭＳ 明朝" w:cs="ＭＳ 明朝" w:hint="default"/>
          <w:color w:val="auto"/>
          <w:sz w:val="21"/>
          <w:szCs w:val="21"/>
        </w:rPr>
      </w:pPr>
      <w:r w:rsidRPr="002F7E98">
        <w:rPr>
          <w:rFonts w:hAnsi="ＭＳ 明朝" w:cs="ＭＳ 明朝"/>
          <w:color w:val="auto"/>
          <w:sz w:val="21"/>
          <w:szCs w:val="21"/>
        </w:rPr>
        <w:t>ニ　役員等が，暴力団又は暴力団員であることを知りながらこれを不当に利用するなどしていると認められるとき。</w:t>
      </w:r>
    </w:p>
    <w:p w14:paraId="4FBEF5BB"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ホ　役員等が</w:t>
      </w:r>
      <w:r w:rsidR="00C653BB" w:rsidRPr="002F7E98">
        <w:rPr>
          <w:rFonts w:hAnsi="ＭＳ 明朝" w:cs="ＭＳ 明朝"/>
          <w:color w:val="auto"/>
          <w:sz w:val="21"/>
          <w:szCs w:val="21"/>
        </w:rPr>
        <w:t>，</w:t>
      </w:r>
      <w:r w:rsidRPr="002F7E98">
        <w:rPr>
          <w:rFonts w:hAnsi="ＭＳ 明朝" w:cs="ＭＳ 明朝"/>
          <w:color w:val="auto"/>
          <w:sz w:val="21"/>
          <w:szCs w:val="21"/>
        </w:rPr>
        <w:t>暴力団又は暴力団員と社会的に非難されるべき関係を有していると認められるとき。</w:t>
      </w:r>
    </w:p>
    <w:p w14:paraId="6BE5F78C"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7056B649"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ト　受注者が，イからホまでのいずれかに該当する者を下請契約又は</w:t>
      </w:r>
      <w:r w:rsidR="00275D1D" w:rsidRPr="002F7E98">
        <w:rPr>
          <w:rFonts w:hAnsi="ＭＳ 明朝" w:cs="ＭＳ 明朝"/>
          <w:color w:val="auto"/>
          <w:sz w:val="21"/>
          <w:szCs w:val="21"/>
        </w:rPr>
        <w:t>資</w:t>
      </w:r>
      <w:r w:rsidRPr="002F7E98">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499BF53F"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（発注者の責めに帰すべき事由による場合の解除の制限）</w:t>
      </w:r>
    </w:p>
    <w:p w14:paraId="7F1C4CE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7BBFEE2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（公共工事履行保証証券による保証の請求）</w:t>
      </w:r>
    </w:p>
    <w:p w14:paraId="0D20F25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43FCC94B"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53C3211B"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7FD9E0F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工事完成債務</w:t>
      </w:r>
    </w:p>
    <w:p w14:paraId="64998ED2"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契約不適合を保証する債務（受注者が施工した出来形部分の契約不適合に係るものを除く。</w:t>
      </w:r>
    </w:p>
    <w:p w14:paraId="7208F59D"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解除権</w:t>
      </w:r>
    </w:p>
    <w:p w14:paraId="5CC37461"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5154A04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3694B07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w:t>
      </w:r>
      <w:r w:rsidR="002F0600" w:rsidRPr="002F7E98">
        <w:rPr>
          <w:rFonts w:hAnsi="ＭＳ 明朝" w:cs="ＭＳ 明朝"/>
          <w:color w:val="auto"/>
          <w:sz w:val="21"/>
          <w:szCs w:val="21"/>
        </w:rPr>
        <w:t>れた後に生じる違約金等を含む。）は，当該保証金の額を限度として</w:t>
      </w:r>
      <w:r w:rsidRPr="002F7E98">
        <w:rPr>
          <w:rFonts w:hAnsi="ＭＳ 明朝" w:cs="ＭＳ 明朝"/>
          <w:color w:val="auto"/>
          <w:sz w:val="21"/>
          <w:szCs w:val="21"/>
        </w:rPr>
        <w:t>消滅する。</w:t>
      </w:r>
    </w:p>
    <w:p w14:paraId="01435AD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（受注者の催告による解除権）</w:t>
      </w:r>
    </w:p>
    <w:p w14:paraId="1000C320"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84A4E0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（受注者の催告によらない解除権）</w:t>
      </w:r>
    </w:p>
    <w:p w14:paraId="259F8E96"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第52条　受注者は，次の各号のいずれかに該当するときは，直ちにこの契約を解除することができる。</w:t>
      </w:r>
    </w:p>
    <w:p w14:paraId="752DE93E" w14:textId="77777777" w:rsidR="002F0600" w:rsidRPr="002F7E98" w:rsidRDefault="00E95E97" w:rsidP="00BF04FB">
      <w:pPr>
        <w:wordWrap/>
        <w:ind w:left="210"/>
        <w:jc w:val="both"/>
        <w:rPr>
          <w:rFonts w:hAnsi="ＭＳ 明朝" w:cs="ＭＳ 明朝" w:hint="default"/>
          <w:color w:val="auto"/>
          <w:sz w:val="21"/>
          <w:szCs w:val="21"/>
        </w:rPr>
      </w:pPr>
      <w:r w:rsidRPr="002F7E98">
        <w:rPr>
          <w:rFonts w:hAnsi="ＭＳ 明朝" w:cs="ＭＳ 明朝"/>
          <w:color w:val="auto"/>
          <w:sz w:val="21"/>
          <w:szCs w:val="21"/>
        </w:rPr>
        <w:t>⑴　第19条の規定により設計図書を変更したため請負代金額が３分の２以上減少したとき。</w:t>
      </w:r>
    </w:p>
    <w:p w14:paraId="7D59E26C"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14:paraId="7C504B3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（受注者の責めに帰すべき事由による場合の解除の制限）</w:t>
      </w:r>
    </w:p>
    <w:p w14:paraId="2F631C55"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0842B32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（解除に伴う措置）</w:t>
      </w:r>
    </w:p>
    <w:p w14:paraId="01DEF96B"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62133E15"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前項の場合において，検査又は復旧に直接要する費用は，受注者の負担とする。</w:t>
      </w:r>
    </w:p>
    <w:p w14:paraId="17419F06"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5D3F78" w:rsidRPr="002F7E98">
        <w:rPr>
          <w:rFonts w:hAnsi="ＭＳ 明朝" w:cs="ＭＳ 明朝"/>
          <w:color w:val="auto"/>
          <w:sz w:val="21"/>
          <w:szCs w:val="21"/>
        </w:rPr>
        <w:t>2.5</w:t>
      </w:r>
      <w:r w:rsidRPr="002F7E98">
        <w:rPr>
          <w:rFonts w:hAnsi="ＭＳ 明朝" w:cs="ＭＳ 明朝"/>
          <w:color w:val="auto"/>
          <w:sz w:val="21"/>
          <w:szCs w:val="21"/>
        </w:rPr>
        <w:t>パーセントの割合で計算した額の利息を付した額を，解除が第46条，第</w:t>
      </w:r>
      <w:r w:rsidRPr="002F7E98">
        <w:rPr>
          <w:rFonts w:hAnsi="ＭＳ 明朝" w:cs="ＭＳ 明朝"/>
          <w:color w:val="auto"/>
          <w:sz w:val="21"/>
          <w:szCs w:val="21"/>
        </w:rPr>
        <w:lastRenderedPageBreak/>
        <w:t>51条又は第52条の規定に</w:t>
      </w:r>
      <w:r w:rsidR="002F0600" w:rsidRPr="002F7E98">
        <w:rPr>
          <w:rFonts w:hAnsi="ＭＳ 明朝" w:cs="ＭＳ 明朝"/>
          <w:color w:val="auto"/>
          <w:sz w:val="21"/>
          <w:szCs w:val="21"/>
        </w:rPr>
        <w:t>よるときにあっては，その余剰額を発注者に返還しなければならない。</w:t>
      </w:r>
    </w:p>
    <w:p w14:paraId="4B7E692B"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4B95751B" w14:textId="77777777" w:rsidR="002F0600" w:rsidRPr="002F7E98" w:rsidRDefault="002F0600"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５　受注者は，この契約が工事の完成前に解除された場合において</w:t>
      </w:r>
      <w:r w:rsidR="00E95E97" w:rsidRPr="002F7E98">
        <w:rPr>
          <w:rFonts w:hAnsi="ＭＳ 明朝" w:cs="ＭＳ 明朝"/>
          <w:color w:val="auto"/>
          <w:sz w:val="21"/>
          <w:szCs w:val="21"/>
        </w:rPr>
        <w:t>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3FBA6885"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6D489CBE"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15B20A7B"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6A48C20F"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0449AE3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（発注者の損害賠償請求等）</w:t>
      </w:r>
    </w:p>
    <w:p w14:paraId="19AC412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　発注者は，受注者が次の各号のいずれかに該</w:t>
      </w:r>
      <w:r w:rsidR="00275D1D" w:rsidRPr="002F7E98">
        <w:rPr>
          <w:rFonts w:hAnsi="ＭＳ 明朝" w:cs="ＭＳ 明朝"/>
          <w:color w:val="auto"/>
          <w:sz w:val="21"/>
          <w:szCs w:val="21"/>
        </w:rPr>
        <w:t>当するときは，これによって生じた損害の賠償を請求するものとする</w:t>
      </w:r>
      <w:r w:rsidRPr="002F7E98">
        <w:rPr>
          <w:rFonts w:hAnsi="ＭＳ 明朝" w:cs="ＭＳ 明朝"/>
          <w:color w:val="auto"/>
          <w:sz w:val="21"/>
          <w:szCs w:val="21"/>
        </w:rPr>
        <w:t>。</w:t>
      </w:r>
    </w:p>
    <w:p w14:paraId="004B52BA"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工期内に工事を完成することができないとき。</w:t>
      </w:r>
    </w:p>
    <w:p w14:paraId="64B164D6"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⑵　この工事目的物に契約不適合があるとき。</w:t>
      </w:r>
    </w:p>
    <w:p w14:paraId="04765996"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第47条又は第48条の規定により，工事目的物の完成後にこの契約が解除されたとき。</w:t>
      </w:r>
    </w:p>
    <w:p w14:paraId="4B578A4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前３号に掲げる場合のほか，債務の本旨に従った履行をしないとき又は債務の履行が不能であるとき。</w:t>
      </w:r>
    </w:p>
    <w:p w14:paraId="7861E917"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5F3802E0"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第47条又は第48条の規定により工事目的物の完成前にこの契約が解除されたとき。</w:t>
      </w:r>
    </w:p>
    <w:p w14:paraId="02D33E65"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工事目的物の完成前に，受注者がその債務の履行を拒否し，又は受注者の責めに帰すべき事由によって受注者の債務について履行不能となったとき。</w:t>
      </w:r>
    </w:p>
    <w:p w14:paraId="7D0D553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３　次の各号に掲げる者がこの契約を解除した場合は，前項第２号に該当する場合とみなす。</w:t>
      </w:r>
    </w:p>
    <w:p w14:paraId="038A5B54"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6DDE48CE"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039BF5E2"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受注者について再生手続開始の決定があった場合において，民事再生法（平成11年法律第225</w:t>
      </w:r>
      <w:r w:rsidRPr="002F7E98">
        <w:rPr>
          <w:rFonts w:hAnsi="ＭＳ 明朝" w:cs="ＭＳ 明朝"/>
          <w:color w:val="auto"/>
          <w:sz w:val="21"/>
          <w:szCs w:val="21"/>
        </w:rPr>
        <w:lastRenderedPageBreak/>
        <w:t>号）の規定により選任された再生債務者等</w:t>
      </w:r>
    </w:p>
    <w:p w14:paraId="11349A13"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A077C82" w14:textId="77777777" w:rsidR="00E95E97" w:rsidRPr="002F7E98" w:rsidRDefault="00A44F19"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第１項第１号の場合に該当</w:t>
      </w:r>
      <w:r w:rsidRPr="002F7E98">
        <w:rPr>
          <w:rFonts w:hAnsi="ＭＳ 明朝" w:cs="ＭＳ 明朝" w:hint="default"/>
          <w:color w:val="auto"/>
          <w:sz w:val="21"/>
          <w:szCs w:val="21"/>
        </w:rPr>
        <w:t>し，</w:t>
      </w:r>
      <w:r w:rsidRPr="002F7E98">
        <w:rPr>
          <w:rFonts w:hAnsi="ＭＳ 明朝" w:cs="ＭＳ 明朝"/>
          <w:color w:val="auto"/>
          <w:sz w:val="21"/>
          <w:szCs w:val="21"/>
        </w:rPr>
        <w:t>発注者</w:t>
      </w:r>
      <w:r w:rsidRPr="002F7E98">
        <w:rPr>
          <w:rFonts w:hAnsi="ＭＳ 明朝" w:cs="ＭＳ 明朝" w:hint="default"/>
          <w:color w:val="auto"/>
          <w:sz w:val="21"/>
          <w:szCs w:val="21"/>
        </w:rPr>
        <w:t>が損害賠償を請求する場合の請求額は</w:t>
      </w:r>
      <w:r w:rsidR="00E95E97" w:rsidRPr="002F7E98">
        <w:rPr>
          <w:rFonts w:hAnsi="ＭＳ 明朝" w:cs="ＭＳ 明朝"/>
          <w:color w:val="auto"/>
          <w:sz w:val="21"/>
          <w:szCs w:val="21"/>
        </w:rPr>
        <w:t>，請負代金額から出来形部分に相応する請負代金額を控除した額につき，遅延日数に応じ，年2.</w:t>
      </w:r>
      <w:r w:rsidR="005D3F78" w:rsidRPr="002F7E98">
        <w:rPr>
          <w:rFonts w:hAnsi="ＭＳ 明朝" w:cs="ＭＳ 明朝" w:hint="default"/>
          <w:color w:val="auto"/>
          <w:sz w:val="21"/>
          <w:szCs w:val="21"/>
        </w:rPr>
        <w:t>5</w:t>
      </w:r>
      <w:r w:rsidR="00EC18A2" w:rsidRPr="002F7E98">
        <w:rPr>
          <w:rFonts w:hAnsi="ＭＳ 明朝" w:cs="ＭＳ 明朝"/>
          <w:color w:val="auto"/>
          <w:sz w:val="21"/>
          <w:szCs w:val="21"/>
        </w:rPr>
        <w:t>パーセントの割合</w:t>
      </w:r>
      <w:r w:rsidRPr="002F7E98">
        <w:rPr>
          <w:rFonts w:hAnsi="ＭＳ 明朝" w:cs="ＭＳ 明朝"/>
          <w:color w:val="auto"/>
          <w:sz w:val="21"/>
          <w:szCs w:val="21"/>
        </w:rPr>
        <w:t>で計算した額</w:t>
      </w:r>
      <w:r w:rsidR="00EC18A2" w:rsidRPr="002F7E98">
        <w:rPr>
          <w:rFonts w:hAnsi="ＭＳ 明朝" w:cs="ＭＳ 明朝" w:hint="default"/>
          <w:color w:val="auto"/>
          <w:sz w:val="21"/>
          <w:szCs w:val="21"/>
        </w:rPr>
        <w:t>と</w:t>
      </w:r>
      <w:r w:rsidR="00E95E97" w:rsidRPr="002F7E98">
        <w:rPr>
          <w:rFonts w:hAnsi="ＭＳ 明朝" w:cs="ＭＳ 明朝"/>
          <w:color w:val="auto"/>
          <w:sz w:val="21"/>
          <w:szCs w:val="21"/>
        </w:rPr>
        <w:t>する。</w:t>
      </w:r>
    </w:p>
    <w:p w14:paraId="7C40442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48830CC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 xml:space="preserve">　（不正行為に伴う損害賠償の予約）</w:t>
      </w:r>
    </w:p>
    <w:p w14:paraId="668DA66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63367AAA"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かつ，当該命令に係る行政事件訴訟法（昭和37年法律第139号）第３条第１項に規定する抗告訴訟（以下「抗告訴訟」という。）を同法第14条に規定する出訴期間（以下「出訴期間」という。）内に提起しなかったとき。</w:t>
      </w:r>
    </w:p>
    <w:p w14:paraId="3C0CA825"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⑵　独占禁止法第７条の２第１項本文（同条第２項及び第８条の３において</w:t>
      </w:r>
      <w:r w:rsidR="002F0600" w:rsidRPr="002F7E98">
        <w:rPr>
          <w:rFonts w:hAnsi="ＭＳ 明朝" w:cs="ＭＳ 明朝"/>
          <w:color w:val="auto"/>
          <w:sz w:val="21"/>
          <w:szCs w:val="21"/>
        </w:rPr>
        <w:t>読み替えて準用</w:t>
      </w:r>
      <w:r w:rsidRPr="002F7E98">
        <w:rPr>
          <w:rFonts w:hAnsi="ＭＳ 明朝" w:cs="ＭＳ 明朝"/>
          <w:color w:val="auto"/>
          <w:sz w:val="21"/>
          <w:szCs w:val="21"/>
        </w:rPr>
        <w:t>する場合を含む。）若しくは第４項本文の規定により課徴金の納付を命じられ，かつ，当該命令に係る抗告訴訟を出訴期間内に提起しなかったとき又は独占禁止法第７条の２第１項ただし書（同条第２項及び第８条の３において読み替えて準用する場合を含む。），第４項ただし書，第10項若しくは第20項の規定により課徴金の納付を命じられなかったとき若しくは独占禁止法第63条第２項の規定により当該命令が取り消されたとき。</w:t>
      </w:r>
    </w:p>
    <w:p w14:paraId="4C9B6BD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⑶　前２号の抗告訴訟を提起した場合において，当該抗告訴訟を取り下げたとき。</w:t>
      </w:r>
    </w:p>
    <w:p w14:paraId="0185974A"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⑷　第１号又は第２号の</w:t>
      </w:r>
      <w:r w:rsidR="002F0600" w:rsidRPr="002F7E98">
        <w:rPr>
          <w:rFonts w:hAnsi="ＭＳ 明朝" w:cs="ＭＳ 明朝"/>
          <w:color w:val="auto"/>
          <w:sz w:val="21"/>
          <w:szCs w:val="21"/>
        </w:rPr>
        <w:t>抗告訴訟を提起した場合において，当該抗告訴訟の判決（第１号又</w:t>
      </w:r>
      <w:r w:rsidRPr="002F7E98">
        <w:rPr>
          <w:rFonts w:hAnsi="ＭＳ 明朝" w:cs="ＭＳ 明朝"/>
          <w:color w:val="auto"/>
          <w:sz w:val="21"/>
          <w:szCs w:val="21"/>
        </w:rPr>
        <w:t>は第２号の命令の全部を取り消すものを除く。）が確定したとき。</w:t>
      </w:r>
    </w:p>
    <w:p w14:paraId="7D09A67B"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Times New Roman" w:cs="ＭＳ 明朝"/>
          <w:color w:val="auto"/>
          <w:sz w:val="21"/>
          <w:szCs w:val="21"/>
        </w:rPr>
        <w:t xml:space="preserve">　⑸</w:t>
      </w:r>
      <w:r w:rsidRPr="002F7E98">
        <w:rPr>
          <w:rFonts w:hAnsi="ＭＳ 明朝" w:cs="ＭＳ 明朝"/>
          <w:color w:val="auto"/>
          <w:sz w:val="21"/>
          <w:szCs w:val="21"/>
        </w:rPr>
        <w:t xml:space="preserve">　受注者又はその役員若しくは使用人について，刑法（明治40年法律第45号）第96</w:t>
      </w:r>
      <w:r w:rsidR="002F0600" w:rsidRPr="002F7E98">
        <w:rPr>
          <w:rFonts w:hAnsi="ＭＳ 明朝" w:cs="ＭＳ 明朝"/>
          <w:color w:val="auto"/>
          <w:sz w:val="21"/>
          <w:szCs w:val="21"/>
        </w:rPr>
        <w:t>条の６</w:t>
      </w:r>
      <w:r w:rsidRPr="002F7E98">
        <w:rPr>
          <w:rFonts w:hAnsi="ＭＳ 明朝" w:cs="ＭＳ 明朝"/>
          <w:color w:val="auto"/>
          <w:sz w:val="21"/>
          <w:szCs w:val="21"/>
        </w:rPr>
        <w:t>又は第198条の刑が確定したとき。</w:t>
      </w:r>
    </w:p>
    <w:p w14:paraId="7644AA27"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前項の規定は，発注者に生じた損害の額が同項に規定する賠償金の額を超える場合において，発注者が受注者に対してその超える額の支払を請求することを妨げない。</w:t>
      </w:r>
    </w:p>
    <w:p w14:paraId="43408E1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前２項の規定は，第32条第４項から第６項までの規定により工事の目的物の引渡しを受けた後においても適用があるものとする。</w:t>
      </w:r>
    </w:p>
    <w:p w14:paraId="1E97957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４　第１項，第２項及び次項の規定は，この契約の解除後においても，なお効力を有する。</w:t>
      </w:r>
    </w:p>
    <w:p w14:paraId="384DEE44"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　発注者は，前２項の場</w:t>
      </w:r>
      <w:r w:rsidR="002F0600" w:rsidRPr="002F7E98">
        <w:rPr>
          <w:rFonts w:hAnsi="ＭＳ 明朝" w:cs="ＭＳ 明朝"/>
          <w:color w:val="auto"/>
          <w:sz w:val="21"/>
          <w:szCs w:val="21"/>
        </w:rPr>
        <w:t>合において，受注者が共同企業体であり，既に解散しているときは，</w:t>
      </w:r>
      <w:r w:rsidRPr="002F7E98">
        <w:rPr>
          <w:rFonts w:hAnsi="ＭＳ 明朝" w:cs="ＭＳ 明朝"/>
          <w:color w:val="auto"/>
          <w:sz w:val="21"/>
          <w:szCs w:val="21"/>
        </w:rPr>
        <w:t>当該共同企業体の構成員であった全ての者に対して賠償金の支払を請求することができる。この場合において，当該共同企業体の構成員であった全ての者は，共同連帯して第１項に規定する額を発注者に支払わなければならない。</w:t>
      </w:r>
    </w:p>
    <w:p w14:paraId="20BA801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（相殺）</w:t>
      </w:r>
    </w:p>
    <w:p w14:paraId="2DD0E6F2"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第55条の３　発注者は，受注者に対して有する金銭債権があるときは，受注者が発注者に対して有する保証金返還請求権，請負代金請求権及びその他の債権と相殺することができる。</w:t>
      </w:r>
    </w:p>
    <w:p w14:paraId="42389DAB"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前項の場合において，相殺して，なお不足があるときは，受注者は，発注者の指定する期間内に</w:t>
      </w:r>
      <w:r w:rsidRPr="002F7E98">
        <w:rPr>
          <w:rFonts w:hAnsi="ＭＳ 明朝" w:cs="ＭＳ 明朝"/>
          <w:color w:val="auto"/>
          <w:sz w:val="21"/>
          <w:szCs w:val="21"/>
        </w:rPr>
        <w:lastRenderedPageBreak/>
        <w:t>当該不足額を支払わなければならない。</w:t>
      </w:r>
    </w:p>
    <w:p w14:paraId="1105751A"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３　第１項の場合において，充当する金銭債権の順序は発注者が指定する。</w:t>
      </w:r>
    </w:p>
    <w:p w14:paraId="196A20F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（受注者の損害賠償請求等）</w:t>
      </w:r>
    </w:p>
    <w:p w14:paraId="177F784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03504E5"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第51条又は第52条の規定によりこの契約が解除されたとき。</w:t>
      </w:r>
    </w:p>
    <w:p w14:paraId="5D099045"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前号に掲げる場合のほか，債務の本旨に従った履行をしないとき又は債務の履行が不能であるとき。</w:t>
      </w:r>
    </w:p>
    <w:p w14:paraId="52F0810E"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5D3F78" w:rsidRPr="002F7E98">
        <w:rPr>
          <w:rFonts w:hAnsi="ＭＳ 明朝" w:cs="ＭＳ 明朝"/>
          <w:color w:val="auto"/>
          <w:sz w:val="21"/>
          <w:szCs w:val="21"/>
        </w:rPr>
        <w:t>2.5</w:t>
      </w:r>
      <w:r w:rsidRPr="002F7E98">
        <w:rPr>
          <w:rFonts w:hAnsi="ＭＳ 明朝" w:cs="ＭＳ 明朝"/>
          <w:color w:val="auto"/>
          <w:sz w:val="21"/>
          <w:szCs w:val="21"/>
        </w:rPr>
        <w:t>パーセントの割合で計算した額の遅延利息の支払いを発注者に請求することができる。</w:t>
      </w:r>
    </w:p>
    <w:p w14:paraId="6F93D5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（契約不適合責任期間等）</w:t>
      </w:r>
    </w:p>
    <w:p w14:paraId="1579DED0"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7F65A09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78CF72B6"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前２項の請求等は，具体的な契約不適合の内</w:t>
      </w:r>
      <w:r w:rsidR="00275D1D" w:rsidRPr="002F7E98">
        <w:rPr>
          <w:rFonts w:hAnsi="ＭＳ 明朝" w:cs="ＭＳ 明朝"/>
          <w:color w:val="auto"/>
          <w:sz w:val="21"/>
          <w:szCs w:val="21"/>
        </w:rPr>
        <w:t>容，請求する損害額の算定の根拠等当該請求等の根拠を示して，受注者</w:t>
      </w:r>
      <w:r w:rsidRPr="002F7E98">
        <w:rPr>
          <w:rFonts w:hAnsi="ＭＳ 明朝" w:cs="ＭＳ 明朝"/>
          <w:color w:val="auto"/>
          <w:sz w:val="21"/>
          <w:szCs w:val="21"/>
        </w:rPr>
        <w:t>の契約不適合責任を問う意思を明確に告げることで行う。</w:t>
      </w:r>
    </w:p>
    <w:p w14:paraId="49709BA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00FAF3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74C23D4D"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5AB6AF2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７　民法637条第１項の規定は，契約不適合責任期間については適用しない。　</w:t>
      </w:r>
    </w:p>
    <w:p w14:paraId="2D696BB7"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0562672"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440DAA85" w14:textId="309F6C1A"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10　引き渡された工事目的物の契約不適合が支給材料の性質又は発注者若しくは</w:t>
      </w:r>
      <w:r w:rsidR="00820694" w:rsidRPr="002F7E98">
        <w:rPr>
          <w:rFonts w:hAnsi="ＭＳ 明朝" w:cs="ＭＳ 明朝"/>
          <w:color w:val="auto"/>
          <w:sz w:val="21"/>
          <w:szCs w:val="21"/>
        </w:rPr>
        <w:t>監督職員</w:t>
      </w:r>
      <w:r w:rsidRPr="002F7E98">
        <w:rPr>
          <w:rFonts w:hAnsi="ＭＳ 明朝" w:cs="ＭＳ 明朝"/>
          <w:color w:val="auto"/>
          <w:sz w:val="21"/>
          <w:szCs w:val="21"/>
        </w:rPr>
        <w:t>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5B53989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lastRenderedPageBreak/>
        <w:t>（火災保険等）</w:t>
      </w:r>
    </w:p>
    <w:p w14:paraId="3112B93F"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3659632E"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1E3EA585"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64608F91"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（あっせん又は調停）</w:t>
      </w:r>
    </w:p>
    <w:p w14:paraId="6770ACFA"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68A8E3F6" w14:textId="78E22E4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w:t>
      </w:r>
      <w:r w:rsidR="00820694" w:rsidRPr="002F7E98">
        <w:rPr>
          <w:rFonts w:hAnsi="ＭＳ 明朝" w:cs="ＭＳ 明朝"/>
          <w:color w:val="auto"/>
          <w:sz w:val="21"/>
          <w:szCs w:val="21"/>
        </w:rPr>
        <w:t>監督職員</w:t>
      </w:r>
      <w:r w:rsidRPr="002F7E98">
        <w:rPr>
          <w:rFonts w:hAnsi="ＭＳ 明朝" w:cs="ＭＳ 明朝"/>
          <w:color w:val="auto"/>
          <w:sz w:val="21"/>
          <w:szCs w:val="21"/>
        </w:rPr>
        <w:t>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23E38D9"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（仲裁）</w:t>
      </w:r>
    </w:p>
    <w:p w14:paraId="1817A690"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5E5DB1F6"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（情報通信の技術を利用する方法）</w:t>
      </w:r>
    </w:p>
    <w:p w14:paraId="4B81076E"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3006D15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（補則）</w:t>
      </w:r>
    </w:p>
    <w:p w14:paraId="109AC4CA"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第62条　この約款に定めのない事項については，必要に応じて発注者と受注者とが協議して定める。</w:t>
      </w:r>
    </w:p>
    <w:p w14:paraId="1C7C315B"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637E3DD5" w14:textId="77777777" w:rsidR="00FC0E43" w:rsidRPr="002F7E98" w:rsidRDefault="00FC0E43" w:rsidP="00BF04FB">
      <w:pPr>
        <w:pStyle w:val="a3"/>
        <w:jc w:val="both"/>
        <w:rPr>
          <w:rFonts w:hint="default"/>
          <w:color w:val="auto"/>
        </w:rPr>
      </w:pPr>
    </w:p>
    <w:sectPr w:rsidR="00FC0E43" w:rsidRPr="002F7E98" w:rsidSect="00537002">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396B9" w14:textId="77777777" w:rsidR="00396801" w:rsidRDefault="00396801">
      <w:pPr>
        <w:spacing w:before="375"/>
        <w:rPr>
          <w:rFonts w:hint="default"/>
        </w:rPr>
      </w:pPr>
      <w:r>
        <w:continuationSeparator/>
      </w:r>
    </w:p>
  </w:endnote>
  <w:endnote w:type="continuationSeparator" w:id="0">
    <w:p w14:paraId="54764431" w14:textId="77777777" w:rsidR="00396801" w:rsidRDefault="00396801">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684E5" w14:textId="77777777" w:rsidR="00396801" w:rsidRDefault="00396801">
      <w:pPr>
        <w:spacing w:before="375"/>
        <w:rPr>
          <w:rFonts w:hint="default"/>
        </w:rPr>
      </w:pPr>
      <w:r>
        <w:continuationSeparator/>
      </w:r>
    </w:p>
  </w:footnote>
  <w:footnote w:type="continuationSeparator" w:id="0">
    <w:p w14:paraId="38FE1C03" w14:textId="77777777" w:rsidR="00396801" w:rsidRDefault="00396801">
      <w:pPr>
        <w:spacing w:before="37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680817169">
    <w:abstractNumId w:val="2"/>
  </w:num>
  <w:num w:numId="2" w16cid:durableId="1623078008">
    <w:abstractNumId w:val="3"/>
  </w:num>
  <w:num w:numId="3" w16cid:durableId="1401440389">
    <w:abstractNumId w:val="6"/>
  </w:num>
  <w:num w:numId="4" w16cid:durableId="133988268">
    <w:abstractNumId w:val="7"/>
  </w:num>
  <w:num w:numId="5" w16cid:durableId="1237596401">
    <w:abstractNumId w:val="8"/>
  </w:num>
  <w:num w:numId="6" w16cid:durableId="1701860848">
    <w:abstractNumId w:val="1"/>
  </w:num>
  <w:num w:numId="7" w16cid:durableId="1960602638">
    <w:abstractNumId w:val="4"/>
  </w:num>
  <w:num w:numId="8" w16cid:durableId="521666971">
    <w:abstractNumId w:val="5"/>
  </w:num>
  <w:num w:numId="9" w16cid:durableId="139461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formatting="1" w:enforcement="0"/>
  <w:defaultTabStop w:val="672"/>
  <w:hyphenationZone w:val="0"/>
  <w:drawingGridHorizontalSpacing w:val="185"/>
  <w:drawingGridVerticalSpacing w:val="265"/>
  <w:displayHorizontalDrawingGridEvery w:val="0"/>
  <w:characterSpacingControl w:val="compressPunctuationAndJapaneseKana"/>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32272"/>
    <w:rsid w:val="00041A23"/>
    <w:rsid w:val="0005642A"/>
    <w:rsid w:val="00072EB3"/>
    <w:rsid w:val="00095029"/>
    <w:rsid w:val="000C4067"/>
    <w:rsid w:val="0010558E"/>
    <w:rsid w:val="00116E14"/>
    <w:rsid w:val="00150362"/>
    <w:rsid w:val="001620DA"/>
    <w:rsid w:val="0017163B"/>
    <w:rsid w:val="00195346"/>
    <w:rsid w:val="001A3C44"/>
    <w:rsid w:val="001C5682"/>
    <w:rsid w:val="001E2071"/>
    <w:rsid w:val="001E71A9"/>
    <w:rsid w:val="001F338F"/>
    <w:rsid w:val="001F5715"/>
    <w:rsid w:val="00275D1D"/>
    <w:rsid w:val="002C0955"/>
    <w:rsid w:val="002F0600"/>
    <w:rsid w:val="002F571F"/>
    <w:rsid w:val="002F7E98"/>
    <w:rsid w:val="00307A82"/>
    <w:rsid w:val="00376AF2"/>
    <w:rsid w:val="003829C0"/>
    <w:rsid w:val="003900DC"/>
    <w:rsid w:val="00396801"/>
    <w:rsid w:val="003C648C"/>
    <w:rsid w:val="003D3A28"/>
    <w:rsid w:val="004122FC"/>
    <w:rsid w:val="00422F66"/>
    <w:rsid w:val="00432C27"/>
    <w:rsid w:val="00436ED5"/>
    <w:rsid w:val="004379D4"/>
    <w:rsid w:val="004379E4"/>
    <w:rsid w:val="0045016E"/>
    <w:rsid w:val="0047052B"/>
    <w:rsid w:val="0047111A"/>
    <w:rsid w:val="004733D5"/>
    <w:rsid w:val="004753E0"/>
    <w:rsid w:val="00484F12"/>
    <w:rsid w:val="004C5692"/>
    <w:rsid w:val="004D0743"/>
    <w:rsid w:val="004D2854"/>
    <w:rsid w:val="004E65FC"/>
    <w:rsid w:val="00511287"/>
    <w:rsid w:val="005270D1"/>
    <w:rsid w:val="00531A08"/>
    <w:rsid w:val="00537002"/>
    <w:rsid w:val="0055513E"/>
    <w:rsid w:val="00570D8B"/>
    <w:rsid w:val="00597B92"/>
    <w:rsid w:val="005A2C3D"/>
    <w:rsid w:val="005C30C9"/>
    <w:rsid w:val="005D3F78"/>
    <w:rsid w:val="00602BE0"/>
    <w:rsid w:val="00612382"/>
    <w:rsid w:val="00643212"/>
    <w:rsid w:val="00645B9A"/>
    <w:rsid w:val="00697180"/>
    <w:rsid w:val="006D54C9"/>
    <w:rsid w:val="007016AC"/>
    <w:rsid w:val="00730280"/>
    <w:rsid w:val="0074464C"/>
    <w:rsid w:val="00744F80"/>
    <w:rsid w:val="007B383C"/>
    <w:rsid w:val="007C5F2B"/>
    <w:rsid w:val="00813A8B"/>
    <w:rsid w:val="00820694"/>
    <w:rsid w:val="008275D3"/>
    <w:rsid w:val="00842FB9"/>
    <w:rsid w:val="00846807"/>
    <w:rsid w:val="00850610"/>
    <w:rsid w:val="00855BCB"/>
    <w:rsid w:val="0086216C"/>
    <w:rsid w:val="0086385B"/>
    <w:rsid w:val="008B49C4"/>
    <w:rsid w:val="008B7168"/>
    <w:rsid w:val="008D7F88"/>
    <w:rsid w:val="008E15AA"/>
    <w:rsid w:val="0093260B"/>
    <w:rsid w:val="00940E4A"/>
    <w:rsid w:val="00941828"/>
    <w:rsid w:val="00944F20"/>
    <w:rsid w:val="009529C5"/>
    <w:rsid w:val="00953C00"/>
    <w:rsid w:val="00960AF7"/>
    <w:rsid w:val="00986DEB"/>
    <w:rsid w:val="009B6BE7"/>
    <w:rsid w:val="009D1EC5"/>
    <w:rsid w:val="009F17A7"/>
    <w:rsid w:val="009F7157"/>
    <w:rsid w:val="00A1317D"/>
    <w:rsid w:val="00A316A9"/>
    <w:rsid w:val="00A44F19"/>
    <w:rsid w:val="00A501E2"/>
    <w:rsid w:val="00A51015"/>
    <w:rsid w:val="00A510F0"/>
    <w:rsid w:val="00A53211"/>
    <w:rsid w:val="00A64131"/>
    <w:rsid w:val="00A644F8"/>
    <w:rsid w:val="00A866FE"/>
    <w:rsid w:val="00AA1E6A"/>
    <w:rsid w:val="00AA35E1"/>
    <w:rsid w:val="00AA43D4"/>
    <w:rsid w:val="00AE624A"/>
    <w:rsid w:val="00AF0A4B"/>
    <w:rsid w:val="00B0475E"/>
    <w:rsid w:val="00B34328"/>
    <w:rsid w:val="00B40D17"/>
    <w:rsid w:val="00B42DEE"/>
    <w:rsid w:val="00B71093"/>
    <w:rsid w:val="00B7345B"/>
    <w:rsid w:val="00B85A1D"/>
    <w:rsid w:val="00B96E8D"/>
    <w:rsid w:val="00BF04FB"/>
    <w:rsid w:val="00BF46FA"/>
    <w:rsid w:val="00C01F1B"/>
    <w:rsid w:val="00C11E38"/>
    <w:rsid w:val="00C126AC"/>
    <w:rsid w:val="00C175A5"/>
    <w:rsid w:val="00C41C05"/>
    <w:rsid w:val="00C467F8"/>
    <w:rsid w:val="00C653BB"/>
    <w:rsid w:val="00C81434"/>
    <w:rsid w:val="00CB37E2"/>
    <w:rsid w:val="00CE45E7"/>
    <w:rsid w:val="00D104E4"/>
    <w:rsid w:val="00D251ED"/>
    <w:rsid w:val="00D26DB8"/>
    <w:rsid w:val="00D71F9F"/>
    <w:rsid w:val="00DA2344"/>
    <w:rsid w:val="00DD67B5"/>
    <w:rsid w:val="00DF38D9"/>
    <w:rsid w:val="00E04B69"/>
    <w:rsid w:val="00E16CF3"/>
    <w:rsid w:val="00E4730A"/>
    <w:rsid w:val="00E52A33"/>
    <w:rsid w:val="00E62649"/>
    <w:rsid w:val="00E75205"/>
    <w:rsid w:val="00E95B2A"/>
    <w:rsid w:val="00E95E97"/>
    <w:rsid w:val="00EB1751"/>
    <w:rsid w:val="00EB5264"/>
    <w:rsid w:val="00EC18A2"/>
    <w:rsid w:val="00EC4BA3"/>
    <w:rsid w:val="00ED6D16"/>
    <w:rsid w:val="00F01719"/>
    <w:rsid w:val="00F06905"/>
    <w:rsid w:val="00F10740"/>
    <w:rsid w:val="00F55D8D"/>
    <w:rsid w:val="00F80321"/>
    <w:rsid w:val="00FA5F71"/>
    <w:rsid w:val="00FA684E"/>
    <w:rsid w:val="00FC0E43"/>
    <w:rsid w:val="00FD513A"/>
    <w:rsid w:val="00FE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94BC8"/>
  <w15:chartTrackingRefBased/>
  <w15:docId w15:val="{E95777FC-18F0-4CBF-B1F1-882CF3AD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321"/>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character" w:styleId="a6">
    <w:name w:val="Subtle Emphasis"/>
    <w:uiPriority w:val="19"/>
    <w:qFormat/>
    <w:rsid w:val="0074464C"/>
    <w:rPr>
      <w:i/>
      <w:iCs/>
      <w:color w:val="404040"/>
    </w:rPr>
  </w:style>
  <w:style w:type="paragraph" w:styleId="a7">
    <w:name w:val="header"/>
    <w:basedOn w:val="a"/>
    <w:link w:val="a8"/>
    <w:uiPriority w:val="99"/>
    <w:unhideWhenUsed/>
    <w:rsid w:val="00F80321"/>
    <w:pPr>
      <w:tabs>
        <w:tab w:val="center" w:pos="4252"/>
        <w:tab w:val="right" w:pos="8504"/>
      </w:tabs>
      <w:snapToGrid w:val="0"/>
    </w:pPr>
  </w:style>
  <w:style w:type="character" w:customStyle="1" w:styleId="a8">
    <w:name w:val="ヘッダー (文字)"/>
    <w:link w:val="a7"/>
    <w:uiPriority w:val="99"/>
    <w:rsid w:val="00F80321"/>
    <w:rPr>
      <w:rFonts w:ascii="ＭＳ 明朝" w:eastAsia="ＭＳ 明朝"/>
      <w:color w:val="000000"/>
      <w:sz w:val="19"/>
    </w:rPr>
  </w:style>
  <w:style w:type="paragraph" w:styleId="a9">
    <w:name w:val="footer"/>
    <w:basedOn w:val="a"/>
    <w:link w:val="aa"/>
    <w:uiPriority w:val="99"/>
    <w:unhideWhenUsed/>
    <w:rsid w:val="00F80321"/>
    <w:pPr>
      <w:tabs>
        <w:tab w:val="center" w:pos="4252"/>
        <w:tab w:val="right" w:pos="8504"/>
      </w:tabs>
      <w:snapToGrid w:val="0"/>
    </w:pPr>
  </w:style>
  <w:style w:type="character" w:customStyle="1" w:styleId="aa">
    <w:name w:val="フッター (文字)"/>
    <w:link w:val="a9"/>
    <w:uiPriority w:val="99"/>
    <w:rsid w:val="00F80321"/>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21B-2CF5-4663-8911-6595C715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5501</Words>
  <Characters>31360</Characters>
  <Application>Microsoft Office Word</Application>
  <DocSecurity>0</DocSecurity>
  <Lines>261</Lines>
  <Paragraphs>73</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永岩 久人</cp:lastModifiedBy>
  <cp:revision>4</cp:revision>
  <cp:lastPrinted>2025-12-08T02:44:00Z</cp:lastPrinted>
  <dcterms:created xsi:type="dcterms:W3CDTF">2025-12-15T04:31:00Z</dcterms:created>
  <dcterms:modified xsi:type="dcterms:W3CDTF">2025-12-26T05:40:00Z</dcterms:modified>
</cp:coreProperties>
</file>