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34CC" w:rsidRPr="003134CC" w:rsidRDefault="003134CC" w:rsidP="003134CC">
      <w:pPr>
        <w:overflowPunct w:val="0"/>
        <w:spacing w:line="285" w:lineRule="exact"/>
        <w:textAlignment w:val="baseline"/>
        <w:rPr>
          <w:rFonts w:cs="ＭＳ 明朝"/>
          <w:color w:val="000000"/>
          <w:kern w:val="0"/>
          <w:sz w:val="24"/>
          <w:szCs w:val="20"/>
        </w:rPr>
      </w:pPr>
      <w:r w:rsidRPr="003134CC">
        <w:rPr>
          <w:rFonts w:cs="ＭＳ 明朝"/>
          <w:color w:val="000000"/>
          <w:kern w:val="0"/>
          <w:sz w:val="24"/>
          <w:szCs w:val="20"/>
        </w:rPr>
        <w:t>(様式２－２）</w:t>
      </w:r>
    </w:p>
    <w:p w:rsidR="003134CC" w:rsidRPr="003134CC" w:rsidRDefault="003134CC" w:rsidP="003134CC">
      <w:pPr>
        <w:wordWrap w:val="0"/>
        <w:overflowPunct w:val="0"/>
        <w:spacing w:line="285" w:lineRule="exact"/>
        <w:jc w:val="right"/>
        <w:textAlignment w:val="baseline"/>
        <w:rPr>
          <w:rFonts w:cs="ＭＳ 明朝"/>
          <w:color w:val="000000"/>
          <w:kern w:val="0"/>
          <w:sz w:val="24"/>
          <w:szCs w:val="20"/>
        </w:rPr>
      </w:pPr>
      <w:r w:rsidRPr="003134CC">
        <w:rPr>
          <w:rFonts w:cs="ＭＳ 明朝"/>
          <w:color w:val="000000"/>
          <w:kern w:val="0"/>
          <w:sz w:val="24"/>
          <w:szCs w:val="20"/>
        </w:rPr>
        <w:t xml:space="preserve">　　　年　　月　　日</w:t>
      </w:r>
    </w:p>
    <w:p w:rsidR="003134CC" w:rsidRPr="003134CC" w:rsidRDefault="003134CC" w:rsidP="003134CC">
      <w:pPr>
        <w:overflowPunct w:val="0"/>
        <w:spacing w:line="285" w:lineRule="exact"/>
        <w:textAlignment w:val="baseline"/>
        <w:rPr>
          <w:rFonts w:cs="ＭＳ 明朝"/>
          <w:color w:val="000000"/>
          <w:kern w:val="0"/>
          <w:sz w:val="24"/>
          <w:szCs w:val="20"/>
        </w:rPr>
      </w:pPr>
    </w:p>
    <w:p w:rsidR="003134CC" w:rsidRPr="003134CC" w:rsidRDefault="003134CC" w:rsidP="003134CC">
      <w:pPr>
        <w:overflowPunct w:val="0"/>
        <w:spacing w:line="285" w:lineRule="exact"/>
        <w:textAlignment w:val="baseline"/>
        <w:rPr>
          <w:rFonts w:cs="ＭＳ 明朝"/>
          <w:color w:val="000000"/>
          <w:kern w:val="0"/>
          <w:sz w:val="24"/>
          <w:szCs w:val="20"/>
        </w:rPr>
      </w:pPr>
    </w:p>
    <w:p w:rsidR="003134CC" w:rsidRPr="003134CC" w:rsidRDefault="003134CC" w:rsidP="003134CC">
      <w:pPr>
        <w:overflowPunct w:val="0"/>
        <w:spacing w:line="285" w:lineRule="exact"/>
        <w:textAlignment w:val="baseline"/>
        <w:rPr>
          <w:rFonts w:cs="ＭＳ 明朝"/>
          <w:color w:val="000000"/>
          <w:kern w:val="0"/>
          <w:sz w:val="24"/>
          <w:szCs w:val="20"/>
        </w:rPr>
      </w:pPr>
      <w:r w:rsidRPr="003134CC">
        <w:rPr>
          <w:rFonts w:cs="ＭＳ 明朝"/>
          <w:color w:val="000000"/>
          <w:kern w:val="0"/>
          <w:sz w:val="24"/>
          <w:szCs w:val="20"/>
        </w:rPr>
        <w:t xml:space="preserve">　鹿児島県保健福祉部生活衛生課長　殿　</w:t>
      </w:r>
    </w:p>
    <w:p w:rsidR="003134CC" w:rsidRPr="003134CC" w:rsidRDefault="003134CC" w:rsidP="003134CC">
      <w:pPr>
        <w:overflowPunct w:val="0"/>
        <w:spacing w:line="285" w:lineRule="exact"/>
        <w:textAlignment w:val="baseline"/>
        <w:rPr>
          <w:rFonts w:cs="ＭＳ 明朝"/>
          <w:color w:val="000000"/>
          <w:kern w:val="0"/>
          <w:sz w:val="24"/>
          <w:szCs w:val="20"/>
        </w:rPr>
      </w:pPr>
    </w:p>
    <w:p w:rsidR="003134CC" w:rsidRPr="003134CC" w:rsidRDefault="003134CC" w:rsidP="003134CC">
      <w:pPr>
        <w:overflowPunct w:val="0"/>
        <w:spacing w:line="285" w:lineRule="exact"/>
        <w:textAlignment w:val="baseline"/>
        <w:rPr>
          <w:rFonts w:cs="ＭＳ 明朝"/>
          <w:color w:val="000000"/>
          <w:kern w:val="0"/>
          <w:sz w:val="24"/>
          <w:szCs w:val="20"/>
        </w:rPr>
      </w:pPr>
    </w:p>
    <w:p w:rsidR="003134CC" w:rsidRPr="003134CC" w:rsidRDefault="003134CC" w:rsidP="003134CC">
      <w:pPr>
        <w:overflowPunct w:val="0"/>
        <w:spacing w:line="285" w:lineRule="exact"/>
        <w:textAlignment w:val="baseline"/>
        <w:rPr>
          <w:rFonts w:cs="ＭＳ 明朝"/>
          <w:color w:val="000000"/>
          <w:kern w:val="0"/>
          <w:sz w:val="24"/>
          <w:szCs w:val="20"/>
        </w:rPr>
      </w:pPr>
      <w:r w:rsidRPr="003134CC">
        <w:rPr>
          <w:rFonts w:cs="ＭＳ 明朝"/>
          <w:color w:val="000000"/>
          <w:kern w:val="0"/>
          <w:sz w:val="24"/>
          <w:szCs w:val="20"/>
        </w:rPr>
        <w:t xml:space="preserve">　　　　　　　　　　　　　　　　　　　　　　住　　所</w:t>
      </w:r>
    </w:p>
    <w:p w:rsidR="003134CC" w:rsidRPr="003134CC" w:rsidRDefault="003134CC" w:rsidP="003134CC">
      <w:pPr>
        <w:overflowPunct w:val="0"/>
        <w:spacing w:line="142" w:lineRule="exact"/>
        <w:textAlignment w:val="baseline"/>
        <w:rPr>
          <w:rFonts w:cs="ＭＳ 明朝"/>
          <w:color w:val="000000"/>
          <w:kern w:val="0"/>
          <w:sz w:val="24"/>
          <w:szCs w:val="20"/>
        </w:rPr>
      </w:pPr>
    </w:p>
    <w:p w:rsidR="003134CC" w:rsidRPr="003134CC" w:rsidRDefault="003134CC" w:rsidP="003134CC">
      <w:pPr>
        <w:overflowPunct w:val="0"/>
        <w:spacing w:line="285" w:lineRule="exact"/>
        <w:textAlignment w:val="baseline"/>
        <w:rPr>
          <w:rFonts w:cs="ＭＳ 明朝"/>
          <w:color w:val="000000"/>
          <w:kern w:val="0"/>
          <w:sz w:val="24"/>
          <w:szCs w:val="20"/>
        </w:rPr>
      </w:pPr>
      <w:r w:rsidRPr="003134CC">
        <w:rPr>
          <w:rFonts w:cs="ＭＳ 明朝"/>
          <w:color w:val="000000"/>
          <w:kern w:val="0"/>
          <w:sz w:val="24"/>
          <w:szCs w:val="20"/>
        </w:rPr>
        <w:t xml:space="preserve">　　　　　　　　　　　　　　　　　　　　　　</w:t>
      </w:r>
      <w:r w:rsidRPr="003134CC">
        <w:rPr>
          <w:rFonts w:cs="ＭＳ 明朝"/>
          <w:color w:val="000000"/>
          <w:w w:val="66"/>
          <w:kern w:val="0"/>
          <w:sz w:val="24"/>
          <w:szCs w:val="20"/>
          <w:fitText w:val="957" w:id="-976980475"/>
        </w:rPr>
        <w:t>団体等の名</w:t>
      </w:r>
      <w:r w:rsidRPr="003134CC">
        <w:rPr>
          <w:rFonts w:cs="ＭＳ 明朝"/>
          <w:color w:val="000000"/>
          <w:spacing w:val="3"/>
          <w:w w:val="66"/>
          <w:kern w:val="0"/>
          <w:sz w:val="24"/>
          <w:szCs w:val="20"/>
          <w:fitText w:val="957" w:id="-976980475"/>
        </w:rPr>
        <w:t>称</w:t>
      </w:r>
    </w:p>
    <w:p w:rsidR="003134CC" w:rsidRPr="003134CC" w:rsidRDefault="003134CC" w:rsidP="003134CC">
      <w:pPr>
        <w:overflowPunct w:val="0"/>
        <w:spacing w:line="142" w:lineRule="exact"/>
        <w:textAlignment w:val="baseline"/>
        <w:rPr>
          <w:rFonts w:cs="ＭＳ 明朝"/>
          <w:color w:val="000000"/>
          <w:kern w:val="0"/>
          <w:sz w:val="24"/>
          <w:szCs w:val="20"/>
        </w:rPr>
      </w:pPr>
    </w:p>
    <w:p w:rsidR="003134CC" w:rsidRPr="003134CC" w:rsidRDefault="003134CC" w:rsidP="003134CC">
      <w:pPr>
        <w:overflowPunct w:val="0"/>
        <w:spacing w:line="285" w:lineRule="exact"/>
        <w:textAlignment w:val="baseline"/>
        <w:rPr>
          <w:rFonts w:cs="ＭＳ 明朝"/>
          <w:color w:val="000000"/>
          <w:kern w:val="0"/>
          <w:sz w:val="24"/>
          <w:szCs w:val="20"/>
        </w:rPr>
      </w:pPr>
      <w:r w:rsidRPr="003134CC">
        <w:rPr>
          <w:rFonts w:cs="ＭＳ 明朝"/>
          <w:color w:val="000000"/>
          <w:kern w:val="0"/>
          <w:sz w:val="24"/>
          <w:szCs w:val="20"/>
        </w:rPr>
        <w:t xml:space="preserve">　　　　　　　　　　　　　　　　　　　　　　代表者名</w:t>
      </w:r>
    </w:p>
    <w:p w:rsidR="003134CC" w:rsidRPr="003134CC" w:rsidRDefault="003134CC" w:rsidP="003134CC">
      <w:pPr>
        <w:overflowPunct w:val="0"/>
        <w:spacing w:line="142" w:lineRule="exact"/>
        <w:textAlignment w:val="baseline"/>
        <w:rPr>
          <w:rFonts w:cs="ＭＳ 明朝"/>
          <w:color w:val="000000"/>
          <w:kern w:val="0"/>
          <w:sz w:val="24"/>
          <w:szCs w:val="20"/>
        </w:rPr>
      </w:pPr>
    </w:p>
    <w:p w:rsidR="003134CC" w:rsidRPr="003134CC" w:rsidRDefault="003134CC" w:rsidP="003134CC">
      <w:pPr>
        <w:overflowPunct w:val="0"/>
        <w:spacing w:line="285" w:lineRule="exact"/>
        <w:textAlignment w:val="baseline"/>
        <w:rPr>
          <w:rFonts w:cs="ＭＳ 明朝"/>
          <w:color w:val="000000"/>
          <w:kern w:val="0"/>
          <w:sz w:val="24"/>
          <w:szCs w:val="20"/>
        </w:rPr>
      </w:pPr>
      <w:r w:rsidRPr="003134CC">
        <w:rPr>
          <w:rFonts w:cs="ＭＳ 明朝"/>
          <w:color w:val="000000"/>
          <w:kern w:val="0"/>
          <w:sz w:val="24"/>
          <w:szCs w:val="20"/>
        </w:rPr>
        <w:t xml:space="preserve">　　　　　　　　　　　　　　　　　　　　　　電話番号　　　　（　　　）</w:t>
      </w:r>
    </w:p>
    <w:p w:rsidR="003134CC" w:rsidRPr="003134CC" w:rsidRDefault="003134CC" w:rsidP="003134CC">
      <w:pPr>
        <w:overflowPunct w:val="0"/>
        <w:spacing w:line="285" w:lineRule="exact"/>
        <w:textAlignment w:val="baseline"/>
        <w:rPr>
          <w:rFonts w:cs="ＭＳ 明朝"/>
          <w:color w:val="000000"/>
          <w:kern w:val="0"/>
          <w:sz w:val="24"/>
          <w:szCs w:val="20"/>
        </w:rPr>
      </w:pPr>
    </w:p>
    <w:p w:rsidR="003134CC" w:rsidRPr="003134CC" w:rsidRDefault="003134CC" w:rsidP="003134CC">
      <w:pPr>
        <w:overflowPunct w:val="0"/>
        <w:spacing w:line="285" w:lineRule="exact"/>
        <w:jc w:val="center"/>
        <w:textAlignment w:val="baseline"/>
        <w:rPr>
          <w:rFonts w:cs="ＭＳ 明朝"/>
          <w:color w:val="000000"/>
          <w:kern w:val="0"/>
          <w:sz w:val="24"/>
          <w:szCs w:val="20"/>
        </w:rPr>
      </w:pPr>
      <w:r w:rsidRPr="003134CC">
        <w:rPr>
          <w:rFonts w:cs="ＭＳ 明朝"/>
          <w:color w:val="000000"/>
          <w:kern w:val="0"/>
          <w:sz w:val="24"/>
          <w:szCs w:val="20"/>
        </w:rPr>
        <w:t>譲　渡　推　進　団　体　等　誓　約　書</w:t>
      </w:r>
    </w:p>
    <w:p w:rsidR="003134CC" w:rsidRPr="003134CC" w:rsidRDefault="003134CC" w:rsidP="003134CC">
      <w:pPr>
        <w:overflowPunct w:val="0"/>
        <w:spacing w:line="285" w:lineRule="exact"/>
        <w:textAlignment w:val="baseline"/>
        <w:rPr>
          <w:rFonts w:cs="ＭＳ 明朝"/>
          <w:color w:val="000000"/>
          <w:kern w:val="0"/>
          <w:sz w:val="24"/>
          <w:szCs w:val="20"/>
        </w:rPr>
      </w:pPr>
    </w:p>
    <w:p w:rsidR="003134CC" w:rsidRPr="003134CC" w:rsidRDefault="003134CC" w:rsidP="003134CC">
      <w:pPr>
        <w:overflowPunct w:val="0"/>
        <w:spacing w:line="285" w:lineRule="exact"/>
        <w:textAlignment w:val="baseline"/>
        <w:rPr>
          <w:rFonts w:cs="ＭＳ 明朝"/>
          <w:color w:val="000000"/>
          <w:kern w:val="0"/>
          <w:sz w:val="24"/>
          <w:szCs w:val="20"/>
        </w:rPr>
      </w:pPr>
      <w:r w:rsidRPr="003134CC">
        <w:rPr>
          <w:rFonts w:cs="ＭＳ 明朝"/>
          <w:color w:val="000000"/>
          <w:spacing w:val="-1"/>
          <w:kern w:val="0"/>
          <w:sz w:val="24"/>
          <w:szCs w:val="20"/>
        </w:rPr>
        <w:t xml:space="preserve">  </w:t>
      </w:r>
      <w:r w:rsidRPr="003134CC">
        <w:rPr>
          <w:rFonts w:cs="ＭＳ 明朝"/>
          <w:color w:val="000000"/>
          <w:kern w:val="0"/>
          <w:sz w:val="24"/>
          <w:szCs w:val="20"/>
        </w:rPr>
        <w:t>鹿児島県の実施する犬・猫の譲渡事業に対し協力し，下記について遵守することを約束します。</w:t>
      </w:r>
    </w:p>
    <w:p w:rsidR="003134CC" w:rsidRPr="003134CC" w:rsidRDefault="003134CC" w:rsidP="003134CC">
      <w:pPr>
        <w:overflowPunct w:val="0"/>
        <w:spacing w:line="285" w:lineRule="exact"/>
        <w:textAlignment w:val="baseline"/>
        <w:rPr>
          <w:rFonts w:cs="ＭＳ 明朝"/>
          <w:color w:val="000000"/>
          <w:kern w:val="0"/>
          <w:sz w:val="24"/>
          <w:szCs w:val="20"/>
        </w:rPr>
      </w:pPr>
    </w:p>
    <w:p w:rsidR="003134CC" w:rsidRPr="003134CC" w:rsidRDefault="003134CC" w:rsidP="003134CC">
      <w:pPr>
        <w:overflowPunct w:val="0"/>
        <w:spacing w:line="285" w:lineRule="exact"/>
        <w:jc w:val="center"/>
        <w:textAlignment w:val="baseline"/>
        <w:rPr>
          <w:rFonts w:cs="ＭＳ 明朝"/>
          <w:color w:val="000000"/>
          <w:kern w:val="0"/>
          <w:sz w:val="24"/>
          <w:szCs w:val="20"/>
        </w:rPr>
      </w:pPr>
      <w:r w:rsidRPr="003134CC">
        <w:rPr>
          <w:rFonts w:cs="ＭＳ 明朝"/>
          <w:color w:val="000000"/>
          <w:kern w:val="0"/>
          <w:sz w:val="24"/>
          <w:szCs w:val="20"/>
        </w:rPr>
        <w:t>記</w:t>
      </w:r>
    </w:p>
    <w:p w:rsidR="003134CC" w:rsidRPr="003134CC" w:rsidRDefault="003134CC" w:rsidP="003134CC">
      <w:pPr>
        <w:overflowPunct w:val="0"/>
        <w:spacing w:line="285" w:lineRule="exact"/>
        <w:jc w:val="center"/>
        <w:textAlignment w:val="baseline"/>
        <w:rPr>
          <w:rFonts w:cs="ＭＳ 明朝"/>
          <w:color w:val="000000"/>
          <w:kern w:val="0"/>
          <w:sz w:val="24"/>
          <w:szCs w:val="20"/>
        </w:rPr>
      </w:pPr>
    </w:p>
    <w:p w:rsidR="003134CC" w:rsidRPr="003134CC" w:rsidRDefault="003134CC" w:rsidP="003134CC">
      <w:pPr>
        <w:overflowPunct w:val="0"/>
        <w:spacing w:line="285" w:lineRule="exact"/>
        <w:ind w:left="242" w:hanging="242"/>
        <w:textAlignment w:val="baseline"/>
        <w:rPr>
          <w:rFonts w:cs="ＭＳ 明朝"/>
          <w:color w:val="000000"/>
          <w:kern w:val="0"/>
          <w:sz w:val="24"/>
          <w:szCs w:val="20"/>
        </w:rPr>
      </w:pPr>
      <w:r w:rsidRPr="003134CC">
        <w:rPr>
          <w:rFonts w:cs="ＭＳ 明朝"/>
          <w:color w:val="000000"/>
          <w:kern w:val="0"/>
          <w:sz w:val="24"/>
          <w:szCs w:val="20"/>
        </w:rPr>
        <w:t>１</w:t>
      </w:r>
      <w:r w:rsidRPr="003134CC">
        <w:rPr>
          <w:rFonts w:cs="ＭＳ 明朝"/>
          <w:color w:val="000000"/>
          <w:spacing w:val="-1"/>
          <w:kern w:val="0"/>
          <w:sz w:val="24"/>
          <w:szCs w:val="20"/>
        </w:rPr>
        <w:t xml:space="preserve">  </w:t>
      </w:r>
      <w:r w:rsidRPr="003134CC">
        <w:rPr>
          <w:rFonts w:cs="ＭＳ 明朝"/>
          <w:color w:val="000000"/>
          <w:kern w:val="0"/>
          <w:sz w:val="24"/>
          <w:szCs w:val="20"/>
        </w:rPr>
        <w:t>鹿児島県犬・猫の譲渡実施要領（以下，「要領」という。）に定める団体等の基準に合致しています。</w:t>
      </w:r>
    </w:p>
    <w:p w:rsidR="003134CC" w:rsidRPr="003134CC" w:rsidRDefault="003134CC" w:rsidP="003134CC">
      <w:pPr>
        <w:overflowPunct w:val="0"/>
        <w:spacing w:line="285" w:lineRule="exact"/>
        <w:ind w:left="242" w:hanging="242"/>
        <w:textAlignment w:val="baseline"/>
        <w:rPr>
          <w:rFonts w:cs="ＭＳ 明朝"/>
          <w:color w:val="000000"/>
          <w:kern w:val="0"/>
          <w:sz w:val="24"/>
          <w:szCs w:val="20"/>
        </w:rPr>
      </w:pPr>
    </w:p>
    <w:p w:rsidR="003134CC" w:rsidRPr="003134CC" w:rsidRDefault="003134CC" w:rsidP="003134CC">
      <w:pPr>
        <w:overflowPunct w:val="0"/>
        <w:spacing w:line="285" w:lineRule="exact"/>
        <w:ind w:left="242" w:hanging="242"/>
        <w:textAlignment w:val="baseline"/>
        <w:rPr>
          <w:rFonts w:cs="ＭＳ 明朝"/>
          <w:color w:val="000000"/>
          <w:kern w:val="0"/>
          <w:sz w:val="24"/>
          <w:szCs w:val="20"/>
        </w:rPr>
      </w:pPr>
      <w:r w:rsidRPr="003134CC">
        <w:rPr>
          <w:rFonts w:cs="ＭＳ 明朝"/>
          <w:color w:val="000000"/>
          <w:kern w:val="0"/>
          <w:sz w:val="24"/>
          <w:szCs w:val="20"/>
        </w:rPr>
        <w:t>２</w:t>
      </w:r>
      <w:r w:rsidRPr="003134CC">
        <w:rPr>
          <w:rFonts w:cs="ＭＳ 明朝"/>
          <w:color w:val="000000"/>
          <w:spacing w:val="-1"/>
          <w:kern w:val="0"/>
          <w:sz w:val="24"/>
          <w:szCs w:val="20"/>
        </w:rPr>
        <w:t xml:space="preserve">  </w:t>
      </w:r>
      <w:r w:rsidRPr="003134CC">
        <w:rPr>
          <w:rFonts w:cs="ＭＳ 明朝"/>
          <w:color w:val="000000"/>
          <w:kern w:val="0"/>
          <w:sz w:val="24"/>
          <w:szCs w:val="20"/>
        </w:rPr>
        <w:t>要領第１１条に規定する事項について，遵守いたします。</w:t>
      </w:r>
    </w:p>
    <w:p w:rsidR="003134CC" w:rsidRPr="003134CC" w:rsidRDefault="003134CC" w:rsidP="003134CC">
      <w:pPr>
        <w:overflowPunct w:val="0"/>
        <w:spacing w:line="285" w:lineRule="exact"/>
        <w:ind w:left="242" w:hanging="242"/>
        <w:textAlignment w:val="baseline"/>
        <w:rPr>
          <w:rFonts w:cs="ＭＳ 明朝"/>
          <w:color w:val="000000"/>
          <w:kern w:val="0"/>
          <w:sz w:val="24"/>
          <w:szCs w:val="20"/>
        </w:rPr>
      </w:pPr>
    </w:p>
    <w:p w:rsidR="003134CC" w:rsidRPr="003134CC" w:rsidRDefault="003134CC" w:rsidP="003134CC">
      <w:pPr>
        <w:overflowPunct w:val="0"/>
        <w:spacing w:line="285" w:lineRule="exact"/>
        <w:ind w:left="242" w:hanging="242"/>
        <w:textAlignment w:val="baseline"/>
        <w:rPr>
          <w:rFonts w:cs="ＭＳ 明朝"/>
          <w:color w:val="000000"/>
          <w:kern w:val="0"/>
          <w:sz w:val="24"/>
          <w:szCs w:val="20"/>
        </w:rPr>
      </w:pPr>
      <w:r w:rsidRPr="003134CC">
        <w:rPr>
          <w:rFonts w:cs="ＭＳ 明朝"/>
          <w:color w:val="000000"/>
          <w:kern w:val="0"/>
          <w:sz w:val="24"/>
          <w:szCs w:val="20"/>
        </w:rPr>
        <w:t>３</w:t>
      </w:r>
      <w:r w:rsidRPr="003134CC">
        <w:rPr>
          <w:rFonts w:cs="ＭＳ 明朝"/>
          <w:color w:val="000000"/>
          <w:spacing w:val="-1"/>
          <w:kern w:val="0"/>
          <w:sz w:val="24"/>
          <w:szCs w:val="20"/>
        </w:rPr>
        <w:t xml:space="preserve">  </w:t>
      </w:r>
      <w:r w:rsidRPr="003134CC">
        <w:rPr>
          <w:rFonts w:cs="ＭＳ 明朝"/>
          <w:color w:val="000000"/>
          <w:kern w:val="0"/>
          <w:sz w:val="24"/>
          <w:szCs w:val="20"/>
        </w:rPr>
        <w:t>再譲渡にあたっては，最終飼育者に対し，以下の点について確認を行い，遵守を指導します。</w:t>
      </w:r>
    </w:p>
    <w:p w:rsidR="003134CC" w:rsidRPr="003134CC" w:rsidRDefault="003134CC" w:rsidP="003134CC">
      <w:pPr>
        <w:overflowPunct w:val="0"/>
        <w:spacing w:line="285" w:lineRule="exact"/>
        <w:ind w:left="727" w:hanging="485"/>
        <w:textAlignment w:val="baseline"/>
        <w:rPr>
          <w:rFonts w:cs="ＭＳ 明朝"/>
          <w:color w:val="000000"/>
          <w:kern w:val="0"/>
          <w:sz w:val="24"/>
          <w:szCs w:val="20"/>
        </w:rPr>
      </w:pPr>
      <w:r w:rsidRPr="003134CC">
        <w:rPr>
          <w:rFonts w:cs="ＭＳ 明朝"/>
          <w:color w:val="000000"/>
          <w:kern w:val="0"/>
          <w:sz w:val="24"/>
          <w:szCs w:val="20"/>
        </w:rPr>
        <w:t>（１）譲渡された動物については，飼い主としての責任をもって終生飼養し，明確な所有者明示を行います。なお，病気や高齢等のやむを得ない理由により適正な飼養が困難となった場合は，代理人等により飼養を継続します。</w:t>
      </w:r>
    </w:p>
    <w:p w:rsidR="003134CC" w:rsidRPr="003134CC" w:rsidRDefault="003134CC" w:rsidP="003134CC">
      <w:pPr>
        <w:overflowPunct w:val="0"/>
        <w:spacing w:line="285" w:lineRule="exact"/>
        <w:ind w:left="727" w:hanging="485"/>
        <w:textAlignment w:val="baseline"/>
        <w:rPr>
          <w:rFonts w:cs="ＭＳ 明朝"/>
          <w:color w:val="000000"/>
          <w:kern w:val="0"/>
          <w:sz w:val="24"/>
          <w:szCs w:val="20"/>
        </w:rPr>
      </w:pPr>
      <w:r w:rsidRPr="003134CC">
        <w:rPr>
          <w:rFonts w:cs="ＭＳ 明朝"/>
          <w:color w:val="000000"/>
          <w:kern w:val="0"/>
          <w:sz w:val="24"/>
          <w:szCs w:val="20"/>
        </w:rPr>
        <w:t>（２）犬については，狂犬病予防法に従い市町村に登録し，毎年狂犬病予防注射を受けさせます。また，犬は常時</w:t>
      </w:r>
      <w:proofErr w:type="gramStart"/>
      <w:r w:rsidRPr="003134CC">
        <w:rPr>
          <w:rFonts w:cs="ＭＳ 明朝"/>
          <w:color w:val="000000"/>
          <w:kern w:val="0"/>
          <w:sz w:val="24"/>
          <w:szCs w:val="20"/>
        </w:rPr>
        <w:t>けい留</w:t>
      </w:r>
      <w:proofErr w:type="gramEnd"/>
      <w:r w:rsidRPr="003134CC">
        <w:rPr>
          <w:rFonts w:cs="ＭＳ 明朝"/>
          <w:color w:val="000000"/>
          <w:kern w:val="0"/>
          <w:sz w:val="24"/>
          <w:szCs w:val="20"/>
        </w:rPr>
        <w:t>して（つないで）飼養します。</w:t>
      </w:r>
    </w:p>
    <w:p w:rsidR="003134CC" w:rsidRPr="003134CC" w:rsidRDefault="003134CC" w:rsidP="003134CC">
      <w:pPr>
        <w:overflowPunct w:val="0"/>
        <w:spacing w:line="285" w:lineRule="exact"/>
        <w:ind w:left="727" w:hanging="485"/>
        <w:textAlignment w:val="baseline"/>
        <w:rPr>
          <w:rFonts w:cs="ＭＳ 明朝"/>
          <w:color w:val="000000"/>
          <w:kern w:val="0"/>
          <w:sz w:val="24"/>
          <w:szCs w:val="20"/>
        </w:rPr>
      </w:pPr>
      <w:r w:rsidRPr="003134CC">
        <w:rPr>
          <w:rFonts w:cs="ＭＳ 明朝"/>
          <w:color w:val="000000"/>
          <w:kern w:val="0"/>
          <w:sz w:val="24"/>
          <w:szCs w:val="20"/>
        </w:rPr>
        <w:t>（３）関係法令（「動物の愛護及び管理に関する法律」「狂犬病予防法」「動物の愛護及び管理に関する条例」等）を遵守します。</w:t>
      </w:r>
    </w:p>
    <w:p w:rsidR="003134CC" w:rsidRPr="003134CC" w:rsidRDefault="003134CC" w:rsidP="003134CC">
      <w:pPr>
        <w:overflowPunct w:val="0"/>
        <w:spacing w:line="285" w:lineRule="exact"/>
        <w:ind w:left="727" w:hanging="485"/>
        <w:textAlignment w:val="baseline"/>
        <w:rPr>
          <w:rFonts w:cs="ＭＳ 明朝"/>
          <w:color w:val="000000"/>
          <w:kern w:val="0"/>
          <w:sz w:val="24"/>
          <w:szCs w:val="20"/>
        </w:rPr>
      </w:pPr>
      <w:r w:rsidRPr="003134CC">
        <w:rPr>
          <w:rFonts w:cs="ＭＳ 明朝"/>
          <w:color w:val="000000"/>
          <w:kern w:val="0"/>
          <w:sz w:val="24"/>
          <w:szCs w:val="20"/>
        </w:rPr>
        <w:t>（４）犬，猫の習性について学習し，適切なしつけを実施します。</w:t>
      </w:r>
    </w:p>
    <w:p w:rsidR="003134CC" w:rsidRPr="003134CC" w:rsidRDefault="003134CC" w:rsidP="003134CC">
      <w:pPr>
        <w:overflowPunct w:val="0"/>
        <w:spacing w:line="285" w:lineRule="exact"/>
        <w:ind w:left="727" w:hanging="485"/>
        <w:textAlignment w:val="baseline"/>
        <w:rPr>
          <w:rFonts w:cs="ＭＳ 明朝"/>
          <w:color w:val="000000"/>
          <w:kern w:val="0"/>
          <w:sz w:val="24"/>
          <w:szCs w:val="20"/>
        </w:rPr>
      </w:pPr>
      <w:r w:rsidRPr="003134CC">
        <w:rPr>
          <w:rFonts w:cs="ＭＳ 明朝"/>
          <w:color w:val="000000"/>
          <w:kern w:val="0"/>
          <w:sz w:val="24"/>
          <w:szCs w:val="20"/>
        </w:rPr>
        <w:t>（５）周囲の迷惑にならないよう飼養することに努め，猫については屋内で飼養します。</w:t>
      </w:r>
    </w:p>
    <w:p w:rsidR="003134CC" w:rsidRPr="003134CC" w:rsidRDefault="003134CC" w:rsidP="003134CC">
      <w:pPr>
        <w:overflowPunct w:val="0"/>
        <w:spacing w:line="285" w:lineRule="exact"/>
        <w:ind w:left="727" w:hanging="485"/>
        <w:textAlignment w:val="baseline"/>
        <w:rPr>
          <w:rFonts w:cs="ＭＳ 明朝"/>
          <w:color w:val="000000"/>
          <w:kern w:val="0"/>
          <w:sz w:val="24"/>
          <w:szCs w:val="20"/>
        </w:rPr>
      </w:pPr>
      <w:r w:rsidRPr="003134CC">
        <w:rPr>
          <w:rFonts w:cs="ＭＳ 明朝"/>
          <w:color w:val="000000"/>
          <w:kern w:val="0"/>
          <w:sz w:val="24"/>
          <w:szCs w:val="20"/>
        </w:rPr>
        <w:t>（６）望まれない命が産まれることを防ぎ，不妊・去勢手術または，これに代わる確実な繁殖制限措置を実施します。</w:t>
      </w:r>
    </w:p>
    <w:p w:rsidR="003134CC" w:rsidRPr="003134CC" w:rsidRDefault="003134CC" w:rsidP="003134CC">
      <w:pPr>
        <w:overflowPunct w:val="0"/>
        <w:spacing w:line="285" w:lineRule="exact"/>
        <w:ind w:left="727" w:hanging="485"/>
        <w:textAlignment w:val="baseline"/>
        <w:rPr>
          <w:rFonts w:cs="ＭＳ 明朝"/>
          <w:color w:val="000000"/>
          <w:kern w:val="0"/>
          <w:sz w:val="24"/>
          <w:szCs w:val="20"/>
        </w:rPr>
      </w:pPr>
      <w:r w:rsidRPr="003134CC">
        <w:rPr>
          <w:rFonts w:cs="ＭＳ 明朝"/>
          <w:color w:val="000000"/>
          <w:kern w:val="0"/>
          <w:sz w:val="24"/>
          <w:szCs w:val="20"/>
        </w:rPr>
        <w:t>（７）譲渡後は速やかに動物病院を受診し，飼養動物の健康管理を適切に実施します。</w:t>
      </w:r>
    </w:p>
    <w:p w:rsidR="003134CC" w:rsidRPr="003134CC" w:rsidRDefault="003134CC" w:rsidP="003134CC">
      <w:pPr>
        <w:overflowPunct w:val="0"/>
        <w:spacing w:line="285" w:lineRule="exact"/>
        <w:textAlignment w:val="baseline"/>
        <w:rPr>
          <w:rFonts w:cs="ＭＳ 明朝"/>
          <w:color w:val="000000"/>
          <w:kern w:val="0"/>
          <w:sz w:val="24"/>
          <w:szCs w:val="20"/>
        </w:rPr>
      </w:pPr>
    </w:p>
    <w:p w:rsidR="003134CC" w:rsidRPr="003134CC" w:rsidRDefault="003134CC" w:rsidP="003134CC">
      <w:pPr>
        <w:overflowPunct w:val="0"/>
        <w:spacing w:line="285" w:lineRule="exact"/>
        <w:ind w:left="242" w:hanging="242"/>
        <w:textAlignment w:val="baseline"/>
        <w:rPr>
          <w:rFonts w:cs="ＭＳ 明朝"/>
          <w:color w:val="000000"/>
          <w:kern w:val="0"/>
          <w:sz w:val="24"/>
          <w:szCs w:val="20"/>
        </w:rPr>
      </w:pPr>
      <w:r w:rsidRPr="003134CC">
        <w:rPr>
          <w:rFonts w:cs="ＭＳ 明朝"/>
          <w:color w:val="000000"/>
          <w:kern w:val="0"/>
          <w:sz w:val="24"/>
          <w:szCs w:val="20"/>
        </w:rPr>
        <w:t xml:space="preserve">４　譲渡動物の譲渡先として団体等の名称及び活動拠点の市町村を県等や生活衛生課が公表することに同意します。　</w:t>
      </w:r>
    </w:p>
    <w:p w:rsidR="003134CC" w:rsidRPr="003134CC" w:rsidRDefault="003134CC" w:rsidP="003134CC">
      <w:pPr>
        <w:overflowPunct w:val="0"/>
        <w:spacing w:line="285" w:lineRule="exact"/>
        <w:textAlignment w:val="baseline"/>
        <w:rPr>
          <w:rFonts w:cs="ＭＳ 明朝"/>
          <w:color w:val="000000"/>
          <w:kern w:val="0"/>
          <w:sz w:val="24"/>
          <w:szCs w:val="20"/>
        </w:rPr>
      </w:pPr>
    </w:p>
    <w:p w:rsidR="003134CC" w:rsidRPr="003134CC" w:rsidRDefault="003134CC" w:rsidP="003134CC">
      <w:pPr>
        <w:overflowPunct w:val="0"/>
        <w:spacing w:line="285" w:lineRule="exact"/>
        <w:textAlignment w:val="baseline"/>
        <w:rPr>
          <w:rFonts w:cs="ＭＳ 明朝"/>
          <w:color w:val="000000"/>
          <w:kern w:val="0"/>
          <w:sz w:val="24"/>
          <w:szCs w:val="20"/>
        </w:rPr>
      </w:pPr>
    </w:p>
    <w:p w:rsidR="00120DE1" w:rsidRPr="003134CC" w:rsidRDefault="00120DE1">
      <w:bookmarkStart w:id="0" w:name="_GoBack"/>
      <w:bookmarkEnd w:id="0"/>
    </w:p>
    <w:sectPr w:rsidR="00120DE1" w:rsidRPr="003134CC" w:rsidSect="003134CC">
      <w:pgSz w:w="11906" w:h="16838"/>
      <w:pgMar w:top="1985" w:right="1274" w:bottom="1701"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34CC"/>
    <w:rsid w:val="00120DE1"/>
    <w:rsid w:val="003134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B1EB15F"/>
  <w15:chartTrackingRefBased/>
  <w15:docId w15:val="{75B6FAA5-E531-4999-9694-8497F1B20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122</Words>
  <Characters>699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鹿児島県</dc:creator>
  <cp:keywords/>
  <dc:description/>
  <cp:lastModifiedBy>鹿児島県</cp:lastModifiedBy>
  <cp:revision>1</cp:revision>
  <dcterms:created xsi:type="dcterms:W3CDTF">2024-05-24T08:53:00Z</dcterms:created>
  <dcterms:modified xsi:type="dcterms:W3CDTF">2024-05-24T08:57:00Z</dcterms:modified>
</cp:coreProperties>
</file>