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D7F" w:rsidRDefault="00EB1D7F">
      <w:pPr>
        <w:wordWrap w:val="0"/>
        <w:snapToGrid w:val="0"/>
        <w:spacing w:line="289" w:lineRule="exact"/>
        <w:rPr>
          <w:rFonts w:hint="eastAsia"/>
        </w:rPr>
      </w:pPr>
      <w:bookmarkStart w:id="0" w:name="_GoBack"/>
      <w:bookmarkEnd w:id="0"/>
      <w:r>
        <w:rPr>
          <w:rFonts w:hint="eastAsia"/>
        </w:rPr>
        <w:t>第１号様式（第９条関係）</w:t>
      </w:r>
    </w:p>
    <w:p w:rsidR="00EB1D7F" w:rsidRDefault="00EB1D7F">
      <w:pPr>
        <w:wordWrap w:val="0"/>
        <w:snapToGrid w:val="0"/>
        <w:spacing w:line="289" w:lineRule="exact"/>
        <w:rPr>
          <w:rFonts w:hint="eastAsia"/>
        </w:rPr>
      </w:pPr>
    </w:p>
    <w:p w:rsidR="00EB1D7F" w:rsidRDefault="00EB1D7F">
      <w:pPr>
        <w:wordWrap w:val="0"/>
        <w:snapToGrid w:val="0"/>
        <w:spacing w:line="369" w:lineRule="exact"/>
        <w:jc w:val="center"/>
        <w:rPr>
          <w:rFonts w:hint="eastAsia"/>
        </w:rPr>
      </w:pPr>
      <w:r>
        <w:rPr>
          <w:rFonts w:hint="eastAsia"/>
          <w:b/>
          <w:sz w:val="32"/>
        </w:rPr>
        <w:t>ばい煙に係る特定施設設置届出書</w:t>
      </w:r>
    </w:p>
    <w:p w:rsidR="00EB1D7F" w:rsidRDefault="00EB1D7F">
      <w:pPr>
        <w:wordWrap w:val="0"/>
        <w:snapToGrid w:val="0"/>
        <w:spacing w:line="289" w:lineRule="exact"/>
        <w:rPr>
          <w:rFonts w:hint="eastAsia"/>
        </w:rPr>
      </w:pPr>
    </w:p>
    <w:p w:rsidR="00EB1D7F" w:rsidRDefault="00EB1D7F">
      <w:pPr>
        <w:wordWrap w:val="0"/>
        <w:snapToGrid w:val="0"/>
        <w:spacing w:line="289" w:lineRule="exact"/>
        <w:rPr>
          <w:rFonts w:hint="eastAsia"/>
        </w:rPr>
      </w:pPr>
      <w:r>
        <w:rPr>
          <w:rFonts w:hint="eastAsia"/>
        </w:rPr>
        <w:t xml:space="preserve">　　　　　　　　　　　　　　　　　　　　　　　　　　　　　　　年　　月　　日</w:t>
      </w:r>
    </w:p>
    <w:p w:rsidR="00EB1D7F" w:rsidRDefault="00EB1D7F">
      <w:pPr>
        <w:wordWrap w:val="0"/>
        <w:snapToGrid w:val="0"/>
        <w:spacing w:line="289" w:lineRule="exact"/>
        <w:rPr>
          <w:rFonts w:hint="eastAsia"/>
        </w:rPr>
      </w:pPr>
      <w:r>
        <w:rPr>
          <w:rFonts w:hint="eastAsia"/>
        </w:rPr>
        <w:t xml:space="preserve">　</w:t>
      </w:r>
      <w:r>
        <w:fldChar w:fldCharType="begin"/>
      </w:r>
      <w:r>
        <w:instrText xml:space="preserve"> eq \o\ad(</w:instrText>
      </w:r>
      <w:r>
        <w:rPr>
          <w:rFonts w:hint="eastAsia"/>
        </w:rPr>
        <w:instrText>鹿児島県知事</w:instrText>
      </w:r>
      <w:r>
        <w:rPr>
          <w:rFonts w:hint="eastAsia"/>
        </w:rPr>
        <w:instrText>,</w:instrText>
      </w:r>
      <w:r>
        <w:rPr>
          <w:rFonts w:eastAsia="ＭＳ 明朝" w:hint="eastAsia"/>
          <w:snapToGrid w:val="0"/>
          <w:w w:val="50"/>
        </w:rPr>
        <w:instrText xml:space="preserve">　　　　　　　　　　　　</w:instrText>
      </w:r>
      <w:r>
        <w:rPr>
          <w:rFonts w:eastAsia="ＭＳ 明朝" w:hint="eastAsia"/>
          <w:snapToGrid w:val="0"/>
          <w:spacing w:val="53"/>
          <w:w w:val="50"/>
        </w:rPr>
        <w:instrText xml:space="preserve">　</w:instrText>
      </w:r>
      <w:r>
        <w:rPr>
          <w:rFonts w:hint="eastAsia"/>
        </w:rPr>
        <w:instrText>)</w:instrText>
      </w:r>
      <w:r>
        <w:fldChar w:fldCharType="end"/>
      </w:r>
      <w:r>
        <w:rPr>
          <w:rFonts w:hint="eastAsia"/>
        </w:rPr>
        <w:t xml:space="preserve">　殿</w:t>
      </w:r>
    </w:p>
    <w:p w:rsidR="00EB1D7F" w:rsidRDefault="00EB1D7F">
      <w:pPr>
        <w:wordWrap w:val="0"/>
        <w:snapToGrid w:val="0"/>
        <w:spacing w:line="289" w:lineRule="exact"/>
        <w:rPr>
          <w:rFonts w:hint="eastAsia"/>
        </w:rPr>
      </w:pPr>
    </w:p>
    <w:p w:rsidR="00EB1D7F" w:rsidRDefault="00EB1D7F">
      <w:pPr>
        <w:wordWrap w:val="0"/>
        <w:snapToGrid w:val="0"/>
        <w:spacing w:line="289" w:lineRule="exact"/>
        <w:rPr>
          <w:rFonts w:hint="eastAsia"/>
        </w:rPr>
      </w:pPr>
      <w:r>
        <w:rPr>
          <w:rFonts w:hint="eastAsia"/>
        </w:rPr>
        <w:t xml:space="preserve">　　　　　　　　　　　　　　　　　　　　　　　住所</w:t>
      </w:r>
    </w:p>
    <w:p w:rsidR="00EB1D7F" w:rsidRPr="006720E4" w:rsidRDefault="00EB1D7F">
      <w:pPr>
        <w:wordWrap w:val="0"/>
        <w:snapToGrid w:val="0"/>
        <w:spacing w:line="289" w:lineRule="exact"/>
        <w:rPr>
          <w:rFonts w:hint="eastAsia"/>
        </w:rPr>
      </w:pPr>
      <w:r>
        <w:rPr>
          <w:rFonts w:hint="eastAsia"/>
        </w:rPr>
        <w:t xml:space="preserve">                                      </w:t>
      </w:r>
      <w:r>
        <w:rPr>
          <w:rFonts w:hint="eastAsia"/>
        </w:rPr>
        <w:t>届出者</w:t>
      </w:r>
      <w:r>
        <w:rPr>
          <w:rFonts w:hint="eastAsia"/>
        </w:rPr>
        <w:t xml:space="preserve">                                  </w:t>
      </w:r>
    </w:p>
    <w:p w:rsidR="00EB1D7F" w:rsidRDefault="00EB1D7F">
      <w:pPr>
        <w:wordWrap w:val="0"/>
        <w:snapToGrid w:val="0"/>
        <w:spacing w:line="289" w:lineRule="exact"/>
        <w:rPr>
          <w:rFonts w:hint="eastAsia"/>
        </w:rPr>
      </w:pPr>
      <w:r>
        <w:rPr>
          <w:rFonts w:hint="eastAsia"/>
        </w:rPr>
        <w:t xml:space="preserve">　　　　　　　　　　　　　　　　　　　　　　　氏名</w:t>
      </w:r>
    </w:p>
    <w:p w:rsidR="00EB1D7F" w:rsidRDefault="00EB1D7F">
      <w:pPr>
        <w:wordWrap w:val="0"/>
        <w:snapToGrid w:val="0"/>
        <w:spacing w:line="289" w:lineRule="exact"/>
        <w:rPr>
          <w:rFonts w:hint="eastAsia"/>
        </w:rPr>
      </w:pPr>
    </w:p>
    <w:p w:rsidR="00EB1D7F" w:rsidRDefault="00837ED9">
      <w:pPr>
        <w:wordWrap w:val="0"/>
        <w:snapToGrid w:val="0"/>
        <w:spacing w:line="289" w:lineRule="exact"/>
        <w:rPr>
          <w:rFonts w:hint="eastAsia"/>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3084195</wp:posOffset>
                </wp:positionH>
                <wp:positionV relativeFrom="paragraph">
                  <wp:posOffset>6350</wp:posOffset>
                </wp:positionV>
                <wp:extent cx="2667000" cy="4279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27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98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2.85pt;margin-top:.5pt;width:210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" o:allowincell="f"/>
            </w:pict>
          </mc:Fallback>
        </mc:AlternateContent>
      </w:r>
      <w:r w:rsidR="00EB1D7F">
        <w:rPr>
          <w:rFonts w:hint="eastAsia"/>
        </w:rPr>
        <w:t xml:space="preserve">　　　　　　　　　　　　　　　　　　　　　法人にあつては，主たる事務所の所</w:t>
      </w:r>
    </w:p>
    <w:p w:rsidR="00EB1D7F" w:rsidRDefault="00EB1D7F">
      <w:pPr>
        <w:wordWrap w:val="0"/>
        <w:snapToGrid w:val="0"/>
        <w:spacing w:line="289" w:lineRule="exact"/>
        <w:rPr>
          <w:rFonts w:hint="eastAsia"/>
        </w:rPr>
      </w:pPr>
      <w:r>
        <w:rPr>
          <w:rFonts w:hint="eastAsia"/>
        </w:rPr>
        <w:t xml:space="preserve">　　　　　　　　　　　　　　　　　　　　　在地及び名称並びに代表者の氏名</w:t>
      </w:r>
    </w:p>
    <w:p w:rsidR="00EB1D7F" w:rsidRDefault="00EB1D7F">
      <w:pPr>
        <w:wordWrap w:val="0"/>
        <w:snapToGrid w:val="0"/>
        <w:spacing w:line="289" w:lineRule="exact"/>
        <w:rPr>
          <w:rFonts w:hint="eastAsia"/>
        </w:rPr>
      </w:pPr>
    </w:p>
    <w:p w:rsidR="00EB1D7F" w:rsidRDefault="00EB1D7F">
      <w:pPr>
        <w:wordWrap w:val="0"/>
        <w:snapToGrid w:val="0"/>
        <w:spacing w:line="289" w:lineRule="exact"/>
        <w:rPr>
          <w:rFonts w:hint="eastAsia"/>
        </w:rPr>
      </w:pPr>
      <w:r>
        <w:rPr>
          <w:rFonts w:hint="eastAsia"/>
        </w:rPr>
        <w:t xml:space="preserve">　鹿児島県公害防止条例第</w:t>
      </w:r>
      <w:r>
        <w:rPr>
          <w:rFonts w:hint="eastAsia"/>
        </w:rPr>
        <w:t>17</w:t>
      </w:r>
      <w:r>
        <w:rPr>
          <w:rFonts w:hint="eastAsia"/>
        </w:rPr>
        <w:t>条の規定により，ばい煙に係る特定施設の設置について，次</w:t>
      </w:r>
    </w:p>
    <w:p w:rsidR="00EB1D7F" w:rsidRDefault="00EB1D7F">
      <w:pPr>
        <w:wordWrap w:val="0"/>
        <w:snapToGrid w:val="0"/>
        <w:spacing w:line="289" w:lineRule="exact"/>
        <w:rPr>
          <w:rFonts w:hint="eastAsia"/>
        </w:rPr>
      </w:pPr>
      <w:r>
        <w:rPr>
          <w:rFonts w:hint="eastAsia"/>
        </w:rPr>
        <w:t>のとおり届け出ます。</w:t>
      </w:r>
    </w:p>
    <w:p w:rsidR="00EB1D7F" w:rsidRDefault="00EB1D7F">
      <w:pPr>
        <w:wordWrap w:val="0"/>
        <w:snapToGrid w:val="0"/>
        <w:spacing w:line="145" w:lineRule="exact"/>
        <w:rPr>
          <w:rFonts w:hint="eastAsia"/>
        </w:rPr>
      </w:pPr>
    </w:p>
    <w:tbl>
      <w:tblPr>
        <w:tblW w:w="0" w:type="auto"/>
        <w:tblInd w:w="-8" w:type="dxa"/>
        <w:tblLayout w:type="fixed"/>
        <w:tblCellMar>
          <w:left w:w="0" w:type="dxa"/>
          <w:right w:w="0" w:type="dxa"/>
        </w:tblCellMar>
        <w:tblLook w:val="0000" w:firstRow="0" w:lastRow="0" w:firstColumn="0" w:lastColumn="0" w:noHBand="0" w:noVBand="0"/>
      </w:tblPr>
      <w:tblGrid>
        <w:gridCol w:w="119"/>
        <w:gridCol w:w="2415"/>
        <w:gridCol w:w="2887"/>
        <w:gridCol w:w="1699"/>
        <w:gridCol w:w="2410"/>
        <w:gridCol w:w="119"/>
      </w:tblGrid>
      <w:tr w:rsidR="00EB1D7F">
        <w:tblPrEx>
          <w:tblCellMar>
            <w:top w:w="0" w:type="dxa"/>
            <w:left w:w="0" w:type="dxa"/>
            <w:bottom w:w="0" w:type="dxa"/>
            <w:right w:w="0" w:type="dxa"/>
          </w:tblCellMar>
        </w:tblPrEx>
        <w:trPr>
          <w:cantSplit/>
          <w:trHeight w:hRule="exact" w:val="867"/>
        </w:trPr>
        <w:tc>
          <w:tcPr>
            <w:tcW w:w="119" w:type="dxa"/>
            <w:vMerge w:val="restart"/>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工場又は事業場の名</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称及び業種</w:t>
            </w:r>
          </w:p>
        </w:tc>
        <w:tc>
          <w:tcPr>
            <w:tcW w:w="2887"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699"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rPr>
                <w:rFonts w:ascii="ｺﾞｼｯｸ" w:eastAsia="ｺﾞｼｯｸ" w:hint="eastAsia"/>
                <w:spacing w:val="-1"/>
              </w:rPr>
              <w:t>※</w:t>
            </w:r>
            <w:r>
              <w:fldChar w:fldCharType="begin"/>
            </w:r>
            <w:r>
              <w:instrText xml:space="preserve"> eq \o\ad(</w:instrText>
            </w:r>
            <w:r>
              <w:rPr>
                <w:rFonts w:hint="eastAsia"/>
                <w:spacing w:val="-1"/>
              </w:rPr>
              <w:instrText>整理番号</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4"/>
                <w:w w:val="50"/>
              </w:rPr>
              <w:instrText xml:space="preserve">　</w:instrText>
            </w:r>
            <w:r>
              <w:rPr>
                <w:rFonts w:hint="eastAsia"/>
                <w:spacing w:val="-1"/>
              </w:rPr>
              <w:instrText>)</w:instrText>
            </w:r>
            <w:r>
              <w:fldChar w:fldCharType="end"/>
            </w:r>
          </w:p>
        </w:tc>
        <w:tc>
          <w:tcPr>
            <w:tcW w:w="2410"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val="restart"/>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867"/>
        </w:trPr>
        <w:tc>
          <w:tcPr>
            <w:tcW w:w="119" w:type="dxa"/>
            <w:vMerge/>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工場又は事業場の所</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在地</w:t>
            </w:r>
          </w:p>
        </w:tc>
        <w:tc>
          <w:tcPr>
            <w:tcW w:w="2887"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699"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rPr>
                <w:rFonts w:ascii="ｺﾞｼｯｸ" w:eastAsia="ｺﾞｼｯｸ" w:hint="eastAsia"/>
                <w:spacing w:val="-1"/>
              </w:rPr>
              <w:t>※</w:t>
            </w:r>
            <w:r>
              <w:rPr>
                <w:rFonts w:hint="eastAsia"/>
                <w:spacing w:val="-1"/>
              </w:rPr>
              <w:t>受理年月日</w:t>
            </w:r>
          </w:p>
        </w:tc>
        <w:tc>
          <w:tcPr>
            <w:tcW w:w="2410"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 xml:space="preserve">年　</w:t>
            </w:r>
            <w:r>
              <w:rPr>
                <w:rFonts w:hint="eastAsia"/>
              </w:rPr>
              <w:t xml:space="preserve"> </w:t>
            </w:r>
            <w:r>
              <w:rPr>
                <w:rFonts w:hint="eastAsia"/>
                <w:spacing w:val="-1"/>
              </w:rPr>
              <w:t>月</w:t>
            </w:r>
            <w:r>
              <w:rPr>
                <w:rFonts w:hint="eastAsia"/>
              </w:rPr>
              <w:t xml:space="preserve"> </w:t>
            </w:r>
            <w:r>
              <w:rPr>
                <w:rFonts w:hint="eastAsia"/>
                <w:spacing w:val="-1"/>
              </w:rPr>
              <w:t xml:space="preserve">　日</w:t>
            </w:r>
          </w:p>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867"/>
        </w:trPr>
        <w:tc>
          <w:tcPr>
            <w:tcW w:w="119" w:type="dxa"/>
            <w:vMerge/>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ばい煙に係る特定施</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設の種類</w:t>
            </w:r>
          </w:p>
        </w:tc>
        <w:tc>
          <w:tcPr>
            <w:tcW w:w="2887"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699"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rPr>
                <w:rFonts w:ascii="ｺﾞｼｯｸ" w:eastAsia="ｺﾞｼｯｸ" w:hint="eastAsia"/>
                <w:spacing w:val="-1"/>
              </w:rPr>
              <w:t>※</w:t>
            </w:r>
            <w:r>
              <w:fldChar w:fldCharType="begin"/>
            </w:r>
            <w:r>
              <w:instrText xml:space="preserve"> eq \o\ad(</w:instrText>
            </w:r>
            <w:r>
              <w:rPr>
                <w:rFonts w:hint="eastAsia"/>
                <w:spacing w:val="-1"/>
              </w:rPr>
              <w:instrText>施設番号</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4"/>
                <w:w w:val="50"/>
              </w:rPr>
              <w:instrText xml:space="preserve">　</w:instrText>
            </w:r>
            <w:r>
              <w:rPr>
                <w:rFonts w:hint="eastAsia"/>
                <w:spacing w:val="-1"/>
              </w:rPr>
              <w:instrText>)</w:instrText>
            </w:r>
            <w:r>
              <w:fldChar w:fldCharType="end"/>
            </w:r>
          </w:p>
        </w:tc>
        <w:tc>
          <w:tcPr>
            <w:tcW w:w="2410"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867"/>
        </w:trPr>
        <w:tc>
          <w:tcPr>
            <w:tcW w:w="119" w:type="dxa"/>
            <w:vMerge/>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ばい煙に係る特定施</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設の構造</w:t>
            </w:r>
          </w:p>
        </w:tc>
        <w:tc>
          <w:tcPr>
            <w:tcW w:w="2887"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別紙１のとおり</w:t>
            </w:r>
          </w:p>
          <w:p w:rsidR="00EB1D7F" w:rsidRDefault="00EB1D7F">
            <w:pPr>
              <w:wordWrap w:val="0"/>
              <w:snapToGrid w:val="0"/>
              <w:spacing w:line="240" w:lineRule="auto"/>
              <w:rPr>
                <w:rFonts w:hint="eastAsia"/>
                <w:spacing w:val="-1"/>
              </w:rPr>
            </w:pPr>
          </w:p>
        </w:tc>
        <w:tc>
          <w:tcPr>
            <w:tcW w:w="1699"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rPr>
                <w:rFonts w:ascii="ｺﾞｼｯｸ" w:eastAsia="ｺﾞｼｯｸ" w:hint="eastAsia"/>
                <w:spacing w:val="-1"/>
              </w:rPr>
              <w:t>※</w:t>
            </w:r>
            <w:r>
              <w:fldChar w:fldCharType="begin"/>
            </w:r>
            <w:r>
              <w:instrText xml:space="preserve"> eq \o\ad(</w:instrText>
            </w:r>
            <w:r>
              <w:rPr>
                <w:rFonts w:hint="eastAsia"/>
                <w:spacing w:val="-1"/>
              </w:rPr>
              <w:instrText>審査結果</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4"/>
                <w:w w:val="50"/>
              </w:rPr>
              <w:instrText xml:space="preserve">　</w:instrText>
            </w:r>
            <w:r>
              <w:rPr>
                <w:rFonts w:hint="eastAsia"/>
                <w:spacing w:val="-1"/>
              </w:rPr>
              <w:instrText>)</w:instrText>
            </w:r>
            <w:r>
              <w:fldChar w:fldCharType="end"/>
            </w:r>
          </w:p>
        </w:tc>
        <w:tc>
          <w:tcPr>
            <w:tcW w:w="2410"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867"/>
        </w:trPr>
        <w:tc>
          <w:tcPr>
            <w:tcW w:w="119" w:type="dxa"/>
            <w:vMerge/>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大気汚染関係特定施</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設の使用の方法</w:t>
            </w:r>
          </w:p>
        </w:tc>
        <w:tc>
          <w:tcPr>
            <w:tcW w:w="2887"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別紙２のとおり</w:t>
            </w:r>
          </w:p>
          <w:p w:rsidR="00EB1D7F" w:rsidRDefault="00EB1D7F">
            <w:pPr>
              <w:wordWrap w:val="0"/>
              <w:snapToGrid w:val="0"/>
              <w:spacing w:line="240" w:lineRule="auto"/>
              <w:rPr>
                <w:rFonts w:hint="eastAsia"/>
                <w:spacing w:val="-1"/>
              </w:rPr>
            </w:pPr>
          </w:p>
        </w:tc>
        <w:tc>
          <w:tcPr>
            <w:tcW w:w="1699" w:type="dxa"/>
            <w:vMerge w:val="restart"/>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rPr>
                <w:rFonts w:ascii="ｺﾞｼｯｸ" w:eastAsia="ｺﾞｼｯｸ" w:hint="eastAsia"/>
                <w:spacing w:val="-1"/>
              </w:rPr>
              <w:t>※</w:t>
            </w:r>
            <w:r>
              <w:rPr>
                <w:rFonts w:hint="eastAsia"/>
                <w:spacing w:val="-1"/>
              </w:rPr>
              <w:t>備　　　考</w:t>
            </w:r>
          </w:p>
        </w:tc>
        <w:tc>
          <w:tcPr>
            <w:tcW w:w="2410" w:type="dxa"/>
            <w:vMerge w:val="restart"/>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867"/>
        </w:trPr>
        <w:tc>
          <w:tcPr>
            <w:tcW w:w="119" w:type="dxa"/>
            <w:vMerge/>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ばい煙等の処理の方</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法</w:t>
            </w:r>
          </w:p>
        </w:tc>
        <w:tc>
          <w:tcPr>
            <w:tcW w:w="2887"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別紙３のとおり</w:t>
            </w:r>
          </w:p>
          <w:p w:rsidR="00EB1D7F" w:rsidRDefault="00EB1D7F">
            <w:pPr>
              <w:wordWrap w:val="0"/>
              <w:snapToGrid w:val="0"/>
              <w:spacing w:line="240" w:lineRule="auto"/>
              <w:rPr>
                <w:rFonts w:hint="eastAsia"/>
                <w:spacing w:val="-1"/>
              </w:rPr>
            </w:pPr>
          </w:p>
        </w:tc>
        <w:tc>
          <w:tcPr>
            <w:tcW w:w="1699"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2410"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867"/>
        </w:trPr>
        <w:tc>
          <w:tcPr>
            <w:tcW w:w="119" w:type="dxa"/>
            <w:vMerge/>
          </w:tcPr>
          <w:p w:rsidR="00EB1D7F" w:rsidRDefault="00EB1D7F">
            <w:pPr>
              <w:wordWrap w:val="0"/>
              <w:snapToGrid w:val="0"/>
              <w:spacing w:line="240" w:lineRule="exact"/>
              <w:rPr>
                <w:rFonts w:hint="eastAsia"/>
                <w:spacing w:val="-1"/>
              </w:rPr>
            </w:pPr>
          </w:p>
        </w:tc>
        <w:tc>
          <w:tcPr>
            <w:tcW w:w="2415" w:type="dxa"/>
            <w:tcBorders>
              <w:top w:val="single" w:sz="4" w:space="0" w:color="auto"/>
              <w:left w:val="single" w:sz="4" w:space="0" w:color="auto"/>
              <w:bottom w:val="single" w:sz="4" w:space="0" w:color="auto"/>
            </w:tcBorders>
            <w:vAlign w:val="center"/>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連絡方法（電話番号</w:t>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等）</w:t>
            </w:r>
          </w:p>
        </w:tc>
        <w:tc>
          <w:tcPr>
            <w:tcW w:w="2887"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699"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2410"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bl>
    <w:p w:rsidR="00EB1D7F" w:rsidRDefault="00EB1D7F">
      <w:pPr>
        <w:wordWrap w:val="0"/>
        <w:snapToGrid w:val="0"/>
        <w:spacing w:line="145" w:lineRule="exact"/>
        <w:rPr>
          <w:rFonts w:hint="eastAsia"/>
        </w:rPr>
      </w:pPr>
    </w:p>
    <w:p w:rsidR="00EB1D7F" w:rsidRDefault="00EB1D7F">
      <w:pPr>
        <w:wordWrap w:val="0"/>
        <w:snapToGrid w:val="0"/>
        <w:spacing w:line="289" w:lineRule="exact"/>
        <w:rPr>
          <w:rFonts w:hint="eastAsia"/>
        </w:rPr>
      </w:pPr>
    </w:p>
    <w:p w:rsidR="00EB1D7F" w:rsidRDefault="00EB1D7F">
      <w:pPr>
        <w:wordWrap w:val="0"/>
        <w:snapToGrid w:val="0"/>
        <w:spacing w:line="289" w:lineRule="exact"/>
        <w:rPr>
          <w:rFonts w:hint="eastAsia"/>
        </w:rPr>
      </w:pPr>
      <w:r>
        <w:rPr>
          <w:rFonts w:hint="eastAsia"/>
        </w:rPr>
        <w:t>備考　１　ばい煙に係る特定施設の種類の欄には，鹿児島県公害防止条例施行規則別表第　　　　１に掲げる施設の名称を記載すること。</w:t>
      </w:r>
    </w:p>
    <w:p w:rsidR="00EB1D7F" w:rsidRDefault="00EB1D7F">
      <w:pPr>
        <w:wordWrap w:val="0"/>
        <w:snapToGrid w:val="0"/>
        <w:spacing w:line="289" w:lineRule="exact"/>
        <w:rPr>
          <w:rFonts w:hint="eastAsia"/>
        </w:rPr>
      </w:pPr>
      <w:r>
        <w:rPr>
          <w:rFonts w:hint="eastAsia"/>
        </w:rPr>
        <w:t xml:space="preserve">　　　２　</w:t>
      </w:r>
      <w:r>
        <w:rPr>
          <w:rFonts w:ascii="ｺﾞｼｯｸ" w:eastAsia="ｺﾞｼｯｸ" w:hint="eastAsia"/>
        </w:rPr>
        <w:t>※</w:t>
      </w:r>
      <w:r>
        <w:rPr>
          <w:rFonts w:hint="eastAsia"/>
        </w:rPr>
        <w:t>印の欄には，記載しないこと。</w:t>
      </w:r>
    </w:p>
    <w:p w:rsidR="00EB1D7F" w:rsidRDefault="00EB1D7F">
      <w:pPr>
        <w:wordWrap w:val="0"/>
        <w:snapToGrid w:val="0"/>
        <w:spacing w:line="289" w:lineRule="exact"/>
        <w:rPr>
          <w:rFonts w:hint="eastAsia"/>
        </w:rPr>
      </w:pPr>
      <w:r>
        <w:rPr>
          <w:rFonts w:hint="eastAsia"/>
        </w:rPr>
        <w:t xml:space="preserve">　　　３　届出書及び別紙の用紙の大きさは，図面，表等やむを得ないものを除き，日本　　　　</w:t>
      </w:r>
      <w:r w:rsidR="0094785B">
        <w:rPr>
          <w:rFonts w:hint="eastAsia"/>
        </w:rPr>
        <w:t>産業</w:t>
      </w:r>
      <w:r>
        <w:rPr>
          <w:rFonts w:hint="eastAsia"/>
        </w:rPr>
        <w:t>規格Ａ４とすること。</w:t>
      </w:r>
    </w:p>
    <w:p w:rsidR="00EB1D7F" w:rsidRDefault="00EB1D7F">
      <w:pPr>
        <w:wordWrap w:val="0"/>
        <w:snapToGrid w:val="0"/>
        <w:spacing w:line="289" w:lineRule="exact"/>
        <w:rPr>
          <w:rFonts w:hint="eastAsia"/>
        </w:rPr>
      </w:pPr>
      <w:r>
        <w:rPr>
          <w:rFonts w:hint="eastAsia"/>
        </w:rPr>
        <w:t xml:space="preserve">　　</w:t>
      </w:r>
    </w:p>
    <w:p w:rsidR="00EB1D7F" w:rsidRDefault="00EB1D7F">
      <w:pPr>
        <w:wordWrap w:val="0"/>
        <w:snapToGrid w:val="0"/>
        <w:spacing w:line="289" w:lineRule="exact"/>
        <w:rPr>
          <w:rFonts w:hint="eastAsia"/>
        </w:rPr>
        <w:sectPr w:rsidR="00EB1D7F">
          <w:type w:val="nextColumn"/>
          <w:pgSz w:w="11905" w:h="16837" w:code="9"/>
          <w:pgMar w:top="1412" w:right="1145" w:bottom="1531" w:left="1128" w:header="142" w:footer="142" w:gutter="0"/>
          <w:cols w:space="720"/>
          <w:docGrid w:linePitch="326" w:charSpace="-204"/>
        </w:sectPr>
      </w:pPr>
    </w:p>
    <w:p w:rsidR="00EB1D7F" w:rsidRDefault="00EB1D7F">
      <w:pPr>
        <w:wordWrap w:val="0"/>
        <w:snapToGrid w:val="0"/>
        <w:spacing w:line="289" w:lineRule="exact"/>
        <w:rPr>
          <w:rFonts w:hint="eastAsia"/>
        </w:rPr>
      </w:pPr>
      <w:r>
        <w:rPr>
          <w:rFonts w:hint="eastAsia"/>
        </w:rPr>
        <w:lastRenderedPageBreak/>
        <w:t>別紙１</w:t>
      </w:r>
    </w:p>
    <w:p w:rsidR="00EB1D7F" w:rsidRDefault="00EB1D7F">
      <w:pPr>
        <w:wordWrap w:val="0"/>
        <w:snapToGrid w:val="0"/>
        <w:spacing w:line="289" w:lineRule="exact"/>
        <w:jc w:val="center"/>
        <w:rPr>
          <w:rFonts w:hint="eastAsia"/>
        </w:rPr>
      </w:pPr>
      <w:r>
        <w:rPr>
          <w:rFonts w:hint="eastAsia"/>
        </w:rPr>
        <w:t>ばい煙に係る特定施設の構造</w:t>
      </w:r>
    </w:p>
    <w:p w:rsidR="00EB1D7F" w:rsidRDefault="00EB1D7F">
      <w:pPr>
        <w:wordWrap w:val="0"/>
        <w:snapToGrid w:val="0"/>
        <w:spacing w:line="289" w:lineRule="exact"/>
        <w:rPr>
          <w:rFonts w:hint="eastAsia"/>
        </w:rPr>
      </w:pPr>
    </w:p>
    <w:tbl>
      <w:tblPr>
        <w:tblW w:w="0" w:type="auto"/>
        <w:tblInd w:w="-8" w:type="dxa"/>
        <w:tblLayout w:type="fixed"/>
        <w:tblCellMar>
          <w:left w:w="0" w:type="dxa"/>
          <w:right w:w="0" w:type="dxa"/>
        </w:tblCellMar>
        <w:tblLook w:val="0000" w:firstRow="0" w:lastRow="0" w:firstColumn="0" w:lastColumn="0" w:noHBand="0" w:noVBand="0"/>
      </w:tblPr>
      <w:tblGrid>
        <w:gridCol w:w="119"/>
        <w:gridCol w:w="476"/>
        <w:gridCol w:w="3627"/>
        <w:gridCol w:w="2634"/>
        <w:gridCol w:w="2635"/>
        <w:gridCol w:w="119"/>
      </w:tblGrid>
      <w:tr w:rsidR="00EB1D7F">
        <w:tblPrEx>
          <w:tblCellMar>
            <w:top w:w="0" w:type="dxa"/>
            <w:left w:w="0" w:type="dxa"/>
            <w:bottom w:w="0" w:type="dxa"/>
            <w:right w:w="0" w:type="dxa"/>
          </w:tblCellMar>
        </w:tblPrEx>
        <w:trPr>
          <w:cantSplit/>
          <w:trHeight w:hRule="exact" w:val="723"/>
        </w:trPr>
        <w:tc>
          <w:tcPr>
            <w:tcW w:w="119" w:type="dxa"/>
            <w:vMerge w:val="restart"/>
          </w:tcPr>
          <w:p w:rsidR="00EB1D7F" w:rsidRDefault="00EB1D7F">
            <w:pPr>
              <w:wordWrap w:val="0"/>
              <w:snapToGrid w:val="0"/>
              <w:spacing w:line="385" w:lineRule="exact"/>
              <w:rPr>
                <w:rFonts w:hint="eastAsia"/>
                <w:spacing w:val="-1"/>
              </w:rPr>
            </w:pPr>
          </w:p>
        </w:tc>
        <w:tc>
          <w:tcPr>
            <w:tcW w:w="4103" w:type="dxa"/>
            <w:gridSpan w:val="2"/>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工場又は事業場における施設番号</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3"/>
                <w:w w:val="50"/>
              </w:rPr>
              <w:instrText xml:space="preserve">　</w:instrText>
            </w:r>
            <w:r>
              <w:rPr>
                <w:rFonts w:hint="eastAsia"/>
                <w:spacing w:val="-1"/>
              </w:rPr>
              <w:instrText>)</w:instrText>
            </w:r>
            <w:r>
              <w:fldChar w:fldCharType="end"/>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val="restart"/>
            <w:tcBorders>
              <w:left w:val="single" w:sz="4" w:space="0" w:color="auto"/>
            </w:tcBorders>
          </w:tcPr>
          <w:p w:rsidR="00EB1D7F" w:rsidRDefault="00EB1D7F">
            <w:pPr>
              <w:wordWrap w:val="0"/>
              <w:snapToGrid w:val="0"/>
              <w:spacing w:line="385"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103" w:type="dxa"/>
            <w:gridSpan w:val="2"/>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名　称　及　び　型　式</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3"/>
                <w:w w:val="50"/>
              </w:rPr>
              <w:instrText xml:space="preserve">　</w:instrText>
            </w:r>
            <w:r>
              <w:rPr>
                <w:rFonts w:hint="eastAsia"/>
                <w:spacing w:val="-1"/>
              </w:rPr>
              <w:instrText>)</w:instrText>
            </w:r>
            <w:r>
              <w:fldChar w:fldCharType="end"/>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103" w:type="dxa"/>
            <w:gridSpan w:val="2"/>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設置年月日</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3"/>
                <w:w w:val="50"/>
              </w:rPr>
              <w:instrText xml:space="preserve">　</w:instrText>
            </w:r>
            <w:r>
              <w:rPr>
                <w:rFonts w:hint="eastAsia"/>
                <w:spacing w:val="-1"/>
              </w:rPr>
              <w:instrText>)</w:instrText>
            </w:r>
            <w:r>
              <w:fldChar w:fldCharType="end"/>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 xml:space="preserve">　　年　　月　　日</w:t>
            </w: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年　　月　　日</w:t>
            </w: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103" w:type="dxa"/>
            <w:gridSpan w:val="2"/>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着手予定年月日</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3"/>
                <w:w w:val="50"/>
              </w:rPr>
              <w:instrText xml:space="preserve">　</w:instrText>
            </w:r>
            <w:r>
              <w:rPr>
                <w:rFonts w:hint="eastAsia"/>
                <w:spacing w:val="-1"/>
              </w:rPr>
              <w:instrText>)</w:instrText>
            </w:r>
            <w:r>
              <w:fldChar w:fldCharType="end"/>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年　　月　　日</w:t>
            </w: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年　　月　　日</w:t>
            </w: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103" w:type="dxa"/>
            <w:gridSpan w:val="2"/>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使用開始予定年月日</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3"/>
                <w:w w:val="50"/>
              </w:rPr>
              <w:instrText xml:space="preserve">　</w:instrText>
            </w:r>
            <w:r>
              <w:rPr>
                <w:rFonts w:hint="eastAsia"/>
                <w:spacing w:val="-1"/>
              </w:rPr>
              <w:instrText>)</w:instrText>
            </w:r>
            <w:r>
              <w:fldChar w:fldCharType="end"/>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年　　月　　日</w:t>
            </w: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r>
              <w:rPr>
                <w:rFonts w:hint="eastAsia"/>
              </w:rPr>
              <w:t xml:space="preserve">       </w:t>
            </w:r>
            <w:r>
              <w:rPr>
                <w:rFonts w:hint="eastAsia"/>
                <w:spacing w:val="-1"/>
              </w:rPr>
              <w:t>年</w:t>
            </w:r>
            <w:r>
              <w:rPr>
                <w:rFonts w:hint="eastAsia"/>
              </w:rPr>
              <w:t xml:space="preserve">    </w:t>
            </w:r>
            <w:r>
              <w:rPr>
                <w:rFonts w:hint="eastAsia"/>
                <w:spacing w:val="-1"/>
              </w:rPr>
              <w:t>月　　日</w:t>
            </w: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val="restart"/>
            <w:tcBorders>
              <w:top w:val="single" w:sz="4" w:space="0" w:color="auto"/>
              <w:left w:val="single" w:sz="4" w:space="0" w:color="auto"/>
              <w:bottom w:val="single" w:sz="4" w:space="0" w:color="auto"/>
            </w:tcBorders>
          </w:tcPr>
          <w:p w:rsidR="00EB1D7F" w:rsidRDefault="00EB1D7F">
            <w:pPr>
              <w:wordWrap w:val="0"/>
              <w:snapToGrid w:val="0"/>
              <w:spacing w:line="385" w:lineRule="exact"/>
              <w:rPr>
                <w:rFonts w:hint="eastAsia"/>
                <w:spacing w:val="-1"/>
              </w:rPr>
            </w:pPr>
          </w:p>
          <w:p w:rsidR="00EB1D7F" w:rsidRDefault="00EB1D7F">
            <w:pPr>
              <w:wordWrap w:val="0"/>
              <w:snapToGrid w:val="0"/>
              <w:spacing w:line="289" w:lineRule="exact"/>
              <w:rPr>
                <w:rFonts w:hint="eastAsia"/>
                <w:spacing w:val="-1"/>
              </w:rPr>
            </w:pPr>
          </w:p>
          <w:p w:rsidR="00EB1D7F" w:rsidRDefault="00EB1D7F">
            <w:pPr>
              <w:wordWrap w:val="0"/>
              <w:snapToGrid w:val="0"/>
              <w:spacing w:line="434" w:lineRule="exact"/>
              <w:rPr>
                <w:rFonts w:hint="eastAsia"/>
                <w:spacing w:val="-1"/>
              </w:rPr>
            </w:pPr>
            <w:r>
              <w:rPr>
                <w:rFonts w:hint="eastAsia"/>
              </w:rPr>
              <w:t xml:space="preserve"> </w:t>
            </w:r>
            <w:r>
              <w:rPr>
                <w:rFonts w:hint="eastAsia"/>
                <w:spacing w:val="-1"/>
              </w:rPr>
              <w:t>規</w:t>
            </w:r>
          </w:p>
          <w:p w:rsidR="00EB1D7F" w:rsidRDefault="00EB1D7F">
            <w:pPr>
              <w:wordWrap w:val="0"/>
              <w:snapToGrid w:val="0"/>
              <w:spacing w:line="289"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伝熱面積</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8"/>
                <w:w w:val="50"/>
              </w:rPr>
              <w:instrText xml:space="preserve">　</w:instrText>
            </w:r>
            <w:r>
              <w:rPr>
                <w:rFonts w:hint="eastAsia"/>
                <w:spacing w:val="-1"/>
              </w:rPr>
              <w:instrText>)</w:instrText>
            </w:r>
            <w:r>
              <w:fldChar w:fldCharType="end"/>
            </w:r>
            <w:r>
              <w:rPr>
                <w:rFonts w:hint="eastAsia"/>
                <w:spacing w:val="-1"/>
              </w:rPr>
              <w:t>（ｍ</w:t>
            </w:r>
            <w:r>
              <w:rPr>
                <w:rFonts w:hint="eastAsia"/>
                <w:spacing w:val="-1"/>
                <w:position w:val="6"/>
                <w:sz w:val="12"/>
              </w:rPr>
              <w:t>２</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バーナーの燃料の燃焼能力</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5"/>
                <w:w w:val="50"/>
              </w:rPr>
              <w:instrText xml:space="preserve">　</w:instrText>
            </w:r>
            <w:r>
              <w:rPr>
                <w:rFonts w:hint="eastAsia"/>
                <w:spacing w:val="-1"/>
              </w:rPr>
              <w:instrText>)</w:instrText>
            </w:r>
            <w:r>
              <w:fldChar w:fldCharType="end"/>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 xml:space="preserve">　　　</w:t>
            </w:r>
            <w:r>
              <w:rPr>
                <w:rFonts w:hint="eastAsia"/>
              </w:rPr>
              <w:t xml:space="preserve">  </w:t>
            </w:r>
            <w:r>
              <w:rPr>
                <w:rFonts w:hint="eastAsia"/>
                <w:spacing w:val="-1"/>
              </w:rPr>
              <w:t>（重油換算ｌ／ｈ）</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原料の処理能力</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0"/>
                <w:w w:val="50"/>
              </w:rPr>
              <w:instrText xml:space="preserve">　</w:instrText>
            </w:r>
            <w:r>
              <w:rPr>
                <w:rFonts w:hint="eastAsia"/>
                <w:spacing w:val="-1"/>
              </w:rPr>
              <w:instrText>)</w:instrText>
            </w:r>
            <w:r>
              <w:fldChar w:fldCharType="end"/>
            </w:r>
            <w:r>
              <w:rPr>
                <w:rFonts w:hint="eastAsia"/>
                <w:spacing w:val="-1"/>
              </w:rPr>
              <w:t>（ｔ／ｈ）</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火格子面積又は羽口面断面積</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5"/>
                <w:w w:val="50"/>
              </w:rPr>
              <w:instrText xml:space="preserve">　</w:instrText>
            </w:r>
            <w:r>
              <w:rPr>
                <w:rFonts w:hint="eastAsia"/>
                <w:spacing w:val="-1"/>
              </w:rPr>
              <w:instrText>)</w:instrText>
            </w:r>
            <w:r>
              <w:fldChar w:fldCharType="end"/>
            </w:r>
          </w:p>
          <w:p w:rsidR="00EB1D7F" w:rsidRDefault="00EB1D7F">
            <w:pPr>
              <w:wordWrap w:val="0"/>
              <w:snapToGrid w:val="0"/>
              <w:spacing w:line="289" w:lineRule="exact"/>
              <w:rPr>
                <w:rFonts w:hint="eastAsia"/>
                <w:spacing w:val="-1"/>
              </w:rPr>
            </w:pP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（ｍ</w:t>
            </w:r>
            <w:r>
              <w:rPr>
                <w:rFonts w:hint="eastAsia"/>
                <w:spacing w:val="-1"/>
                <w:position w:val="6"/>
                <w:sz w:val="12"/>
              </w:rPr>
              <w:t>２</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変圧器の定格容量</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0"/>
                <w:w w:val="50"/>
              </w:rPr>
              <w:instrText xml:space="preserve">　</w:instrText>
            </w:r>
            <w:r>
              <w:rPr>
                <w:rFonts w:hint="eastAsia"/>
                <w:spacing w:val="-1"/>
              </w:rPr>
              <w:instrText>)</w:instrText>
            </w:r>
            <w:r>
              <w:fldChar w:fldCharType="end"/>
            </w:r>
            <w:r>
              <w:rPr>
                <w:rFonts w:hint="eastAsia"/>
                <w:spacing w:val="-1"/>
              </w:rPr>
              <w:t>（ＫＶＡ</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val="restart"/>
          </w:tcPr>
          <w:p w:rsidR="00EB1D7F" w:rsidRDefault="00EB1D7F">
            <w:pPr>
              <w:wordWrap w:val="0"/>
              <w:snapToGrid w:val="0"/>
              <w:spacing w:line="385" w:lineRule="exact"/>
              <w:rPr>
                <w:rFonts w:hint="eastAsia"/>
                <w:spacing w:val="-1"/>
              </w:rPr>
            </w:pPr>
          </w:p>
        </w:tc>
        <w:tc>
          <w:tcPr>
            <w:tcW w:w="476" w:type="dxa"/>
            <w:vMerge w:val="restart"/>
            <w:tcBorders>
              <w:left w:val="single" w:sz="4" w:space="0" w:color="auto"/>
              <w:bottom w:val="single" w:sz="4" w:space="0" w:color="auto"/>
            </w:tcBorders>
          </w:tcPr>
          <w:p w:rsidR="00EB1D7F" w:rsidRDefault="00EB1D7F">
            <w:pPr>
              <w:wordWrap w:val="0"/>
              <w:snapToGrid w:val="0"/>
              <w:spacing w:line="385" w:lineRule="exact"/>
              <w:rPr>
                <w:rFonts w:hint="eastAsia"/>
                <w:spacing w:val="-1"/>
              </w:rPr>
            </w:pPr>
          </w:p>
          <w:p w:rsidR="00EB1D7F" w:rsidRDefault="00EB1D7F">
            <w:pPr>
              <w:wordWrap w:val="0"/>
              <w:snapToGrid w:val="0"/>
              <w:spacing w:line="289" w:lineRule="exact"/>
              <w:rPr>
                <w:rFonts w:hint="eastAsia"/>
                <w:spacing w:val="-1"/>
              </w:rPr>
            </w:pPr>
          </w:p>
          <w:p w:rsidR="00EB1D7F" w:rsidRDefault="00EB1D7F">
            <w:pPr>
              <w:wordWrap w:val="0"/>
              <w:snapToGrid w:val="0"/>
              <w:spacing w:line="434" w:lineRule="exact"/>
              <w:rPr>
                <w:rFonts w:hint="eastAsia"/>
                <w:spacing w:val="-1"/>
              </w:rPr>
            </w:pPr>
          </w:p>
          <w:p w:rsidR="00EB1D7F" w:rsidRDefault="00EB1D7F">
            <w:pPr>
              <w:wordWrap w:val="0"/>
              <w:snapToGrid w:val="0"/>
              <w:spacing w:line="289" w:lineRule="exact"/>
              <w:rPr>
                <w:rFonts w:hint="eastAsia"/>
                <w:spacing w:val="-1"/>
              </w:rPr>
            </w:pPr>
          </w:p>
          <w:p w:rsidR="00EB1D7F" w:rsidRDefault="00EB1D7F">
            <w:pPr>
              <w:wordWrap w:val="0"/>
              <w:snapToGrid w:val="0"/>
              <w:spacing w:line="434" w:lineRule="exact"/>
              <w:rPr>
                <w:rFonts w:hint="eastAsia"/>
                <w:spacing w:val="-1"/>
              </w:rPr>
            </w:pPr>
          </w:p>
          <w:p w:rsidR="00EB1D7F" w:rsidRDefault="00EB1D7F">
            <w:pPr>
              <w:wordWrap w:val="0"/>
              <w:snapToGrid w:val="0"/>
              <w:spacing w:line="289" w:lineRule="exact"/>
              <w:rPr>
                <w:rFonts w:hint="eastAsia"/>
                <w:spacing w:val="-1"/>
              </w:rPr>
            </w:pPr>
          </w:p>
          <w:p w:rsidR="00EB1D7F" w:rsidRDefault="00EB1D7F">
            <w:pPr>
              <w:wordWrap w:val="0"/>
              <w:snapToGrid w:val="0"/>
              <w:spacing w:line="434" w:lineRule="exact"/>
              <w:rPr>
                <w:rFonts w:hint="eastAsia"/>
                <w:spacing w:val="-1"/>
              </w:rPr>
            </w:pPr>
            <w:r>
              <w:rPr>
                <w:rFonts w:hint="eastAsia"/>
              </w:rPr>
              <w:t xml:space="preserve"> </w:t>
            </w:r>
            <w:r>
              <w:rPr>
                <w:rFonts w:hint="eastAsia"/>
                <w:spacing w:val="-1"/>
              </w:rPr>
              <w:t>模</w:t>
            </w:r>
          </w:p>
          <w:p w:rsidR="00EB1D7F" w:rsidRDefault="00EB1D7F">
            <w:pPr>
              <w:wordWrap w:val="0"/>
              <w:snapToGrid w:val="0"/>
              <w:spacing w:line="289"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rPr>
                <w:rFonts w:hint="eastAsia"/>
                <w:spacing w:val="-1"/>
              </w:rPr>
              <w:t>触媒に附着する炭素の燃焼能力</w:t>
            </w:r>
          </w:p>
          <w:p w:rsidR="00EB1D7F" w:rsidRDefault="00EB1D7F">
            <w:pPr>
              <w:wordWrap w:val="0"/>
              <w:snapToGrid w:val="0"/>
              <w:spacing w:line="289" w:lineRule="exact"/>
              <w:rPr>
                <w:rFonts w:hint="eastAsia"/>
                <w:spacing w:val="-1"/>
              </w:rPr>
            </w:pPr>
            <w:r>
              <w:rPr>
                <w:rFonts w:hint="eastAsia"/>
              </w:rPr>
              <w:t xml:space="preserve">               </w:t>
            </w:r>
            <w:r>
              <w:rPr>
                <w:rFonts w:hint="eastAsia"/>
              </w:rPr>
              <w:t xml:space="preserve">　</w:t>
            </w:r>
            <w:r>
              <w:rPr>
                <w:rFonts w:hint="eastAsia"/>
                <w:spacing w:val="-1"/>
              </w:rPr>
              <w:t xml:space="preserve">　（㎏／ｈ）</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val="restart"/>
            <w:tcBorders>
              <w:left w:val="single" w:sz="4" w:space="0" w:color="auto"/>
            </w:tcBorders>
          </w:tcPr>
          <w:p w:rsidR="00EB1D7F" w:rsidRDefault="00EB1D7F">
            <w:pPr>
              <w:wordWrap w:val="0"/>
              <w:snapToGrid w:val="0"/>
              <w:spacing w:line="385"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焼却能力</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50"/>
                <w:w w:val="50"/>
              </w:rPr>
              <w:instrText xml:space="preserve">　</w:instrText>
            </w:r>
            <w:r>
              <w:rPr>
                <w:rFonts w:hint="eastAsia"/>
                <w:spacing w:val="-1"/>
              </w:rPr>
              <w:instrText>)</w:instrText>
            </w:r>
            <w:r>
              <w:fldChar w:fldCharType="end"/>
            </w:r>
            <w:r>
              <w:rPr>
                <w:rFonts w:hint="eastAsia"/>
              </w:rPr>
              <w:t xml:space="preserve">　</w:t>
            </w:r>
            <w:r>
              <w:rPr>
                <w:rFonts w:hint="eastAsia"/>
                <w:spacing w:val="-1"/>
              </w:rPr>
              <w:t>（㎏／ｈ</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乾燥施設の容量</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9"/>
                <w:w w:val="50"/>
              </w:rPr>
              <w:instrText xml:space="preserve">　</w:instrText>
            </w:r>
            <w:r>
              <w:rPr>
                <w:rFonts w:hint="eastAsia"/>
                <w:spacing w:val="-1"/>
              </w:rPr>
              <w:instrText>)</w:instrText>
            </w:r>
            <w:r>
              <w:fldChar w:fldCharType="end"/>
            </w:r>
            <w:r>
              <w:rPr>
                <w:rFonts w:hint="eastAsia"/>
              </w:rPr>
              <w:t xml:space="preserve"> </w:t>
            </w:r>
            <w:r>
              <w:rPr>
                <w:rFonts w:hint="eastAsia"/>
                <w:spacing w:val="-1"/>
              </w:rPr>
              <w:t>（ｍ</w:t>
            </w:r>
            <w:r>
              <w:rPr>
                <w:rFonts w:hint="eastAsia"/>
                <w:spacing w:val="-1"/>
                <w:position w:val="6"/>
                <w:sz w:val="12"/>
              </w:rPr>
              <w:t>３</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電流容量</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9"/>
                <w:w w:val="50"/>
              </w:rPr>
              <w:instrText xml:space="preserve">　</w:instrText>
            </w:r>
            <w:r>
              <w:rPr>
                <w:rFonts w:hint="eastAsia"/>
                <w:spacing w:val="-1"/>
              </w:rPr>
              <w:instrText>)</w:instrText>
            </w:r>
            <w:r>
              <w:fldChar w:fldCharType="end"/>
            </w:r>
            <w:r>
              <w:rPr>
                <w:rFonts w:hint="eastAsia"/>
                <w:spacing w:val="-1"/>
              </w:rPr>
              <w:t>（ＫＡ</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r w:rsidR="00EB1D7F">
        <w:tblPrEx>
          <w:tblCellMar>
            <w:top w:w="0" w:type="dxa"/>
            <w:left w:w="0" w:type="dxa"/>
            <w:bottom w:w="0" w:type="dxa"/>
            <w:right w:w="0" w:type="dxa"/>
          </w:tblCellMar>
        </w:tblPrEx>
        <w:trPr>
          <w:cantSplit/>
          <w:trHeight w:hRule="exact" w:val="723"/>
        </w:trPr>
        <w:tc>
          <w:tcPr>
            <w:tcW w:w="119" w:type="dxa"/>
            <w:vMerge/>
          </w:tcPr>
          <w:p w:rsidR="00EB1D7F" w:rsidRDefault="00EB1D7F">
            <w:pPr>
              <w:wordWrap w:val="0"/>
              <w:snapToGrid w:val="0"/>
              <w:spacing w:line="240" w:lineRule="exact"/>
              <w:rPr>
                <w:rFonts w:hint="eastAsia"/>
                <w:spacing w:val="-1"/>
              </w:rPr>
            </w:pPr>
          </w:p>
        </w:tc>
        <w:tc>
          <w:tcPr>
            <w:tcW w:w="476" w:type="dxa"/>
            <w:vMerge/>
            <w:tcBorders>
              <w:top w:val="single" w:sz="4" w:space="0" w:color="auto"/>
              <w:left w:val="single" w:sz="4" w:space="0" w:color="auto"/>
              <w:bottom w:val="single" w:sz="4" w:space="0" w:color="auto"/>
            </w:tcBorders>
          </w:tcPr>
          <w:p w:rsidR="00EB1D7F" w:rsidRDefault="00EB1D7F">
            <w:pPr>
              <w:wordWrap w:val="0"/>
              <w:snapToGrid w:val="0"/>
              <w:spacing w:line="240" w:lineRule="exact"/>
              <w:rPr>
                <w:rFonts w:hint="eastAsia"/>
                <w:spacing w:val="-1"/>
              </w:rPr>
            </w:pPr>
          </w:p>
        </w:tc>
        <w:tc>
          <w:tcPr>
            <w:tcW w:w="3627" w:type="dxa"/>
            <w:tcBorders>
              <w:top w:val="single" w:sz="4" w:space="0" w:color="auto"/>
              <w:left w:val="single" w:sz="4" w:space="0" w:color="auto"/>
              <w:bottom w:val="single" w:sz="4" w:space="0" w:color="auto"/>
            </w:tcBorders>
          </w:tcPr>
          <w:p w:rsidR="00EB1D7F" w:rsidRDefault="00EB1D7F">
            <w:pPr>
              <w:wordWrap w:val="0"/>
              <w:snapToGrid w:val="0"/>
              <w:spacing w:line="440" w:lineRule="exact"/>
              <w:rPr>
                <w:rFonts w:hint="eastAsia"/>
                <w:spacing w:val="-1"/>
              </w:rPr>
            </w:pPr>
            <w:r>
              <w:rPr>
                <w:rFonts w:hint="eastAsia"/>
              </w:rPr>
              <w:t xml:space="preserve"> </w:t>
            </w:r>
            <w:r>
              <w:fldChar w:fldCharType="begin"/>
            </w:r>
            <w:r>
              <w:instrText xml:space="preserve"> eq \o\ad(</w:instrText>
            </w:r>
            <w:r>
              <w:rPr>
                <w:rFonts w:hint="eastAsia"/>
                <w:spacing w:val="-1"/>
              </w:rPr>
              <w:instrText>ポンプの動力</w:instrText>
            </w:r>
            <w:r>
              <w:rPr>
                <w:rFonts w:hint="eastAsia"/>
                <w:spacing w:val="-1"/>
              </w:rPr>
              <w:instrText>,</w:instrText>
            </w:r>
            <w:r>
              <w:rPr>
                <w:rFonts w:eastAsia="ＭＳ 明朝" w:hint="eastAsia"/>
                <w:snapToGrid w:val="0"/>
                <w:spacing w:val="-1"/>
                <w:w w:val="50"/>
              </w:rPr>
              <w:instrText xml:space="preserve">　　　　　　　　　　　　　　　　　　　</w:instrText>
            </w:r>
            <w:r>
              <w:rPr>
                <w:rFonts w:eastAsia="ＭＳ 明朝" w:hint="eastAsia"/>
                <w:snapToGrid w:val="0"/>
                <w:spacing w:val="49"/>
                <w:w w:val="50"/>
              </w:rPr>
              <w:instrText xml:space="preserve">　</w:instrText>
            </w:r>
            <w:r>
              <w:rPr>
                <w:rFonts w:hint="eastAsia"/>
                <w:spacing w:val="-1"/>
              </w:rPr>
              <w:instrText>)</w:instrText>
            </w:r>
            <w:r>
              <w:fldChar w:fldCharType="end"/>
            </w:r>
            <w:r>
              <w:rPr>
                <w:rFonts w:hint="eastAsia"/>
                <w:spacing w:val="-1"/>
              </w:rPr>
              <w:t>（ＫＷ</w:t>
            </w:r>
            <w:r>
              <w:rPr>
                <w:rFonts w:hint="eastAsia"/>
                <w:spacing w:val="-1"/>
              </w:rPr>
              <w:t>)</w:t>
            </w:r>
          </w:p>
        </w:tc>
        <w:tc>
          <w:tcPr>
            <w:tcW w:w="2634"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2635" w:type="dxa"/>
            <w:tcBorders>
              <w:top w:val="single" w:sz="4" w:space="0" w:color="auto"/>
              <w:left w:val="single" w:sz="4" w:space="0" w:color="auto"/>
              <w:bottom w:val="single" w:sz="4" w:space="0" w:color="auto"/>
            </w:tcBorders>
          </w:tcPr>
          <w:p w:rsidR="00EB1D7F" w:rsidRDefault="00EB1D7F">
            <w:pPr>
              <w:wordWrap w:val="0"/>
              <w:snapToGrid w:val="0"/>
              <w:spacing w:line="240" w:lineRule="auto"/>
              <w:rPr>
                <w:rFonts w:hint="eastAsia"/>
                <w:spacing w:val="-1"/>
              </w:rPr>
            </w:pPr>
          </w:p>
        </w:tc>
        <w:tc>
          <w:tcPr>
            <w:tcW w:w="119" w:type="dxa"/>
            <w:vMerge/>
            <w:tcBorders>
              <w:left w:val="single" w:sz="4" w:space="0" w:color="auto"/>
            </w:tcBorders>
          </w:tcPr>
          <w:p w:rsidR="00EB1D7F" w:rsidRDefault="00EB1D7F">
            <w:pPr>
              <w:wordWrap w:val="0"/>
              <w:snapToGrid w:val="0"/>
              <w:spacing w:line="240" w:lineRule="exact"/>
              <w:rPr>
                <w:rFonts w:hint="eastAsia"/>
                <w:spacing w:val="-1"/>
              </w:rPr>
            </w:pPr>
          </w:p>
        </w:tc>
      </w:tr>
    </w:tbl>
    <w:p w:rsidR="00EB1D7F" w:rsidRDefault="00EB1D7F">
      <w:pPr>
        <w:wordWrap w:val="0"/>
        <w:snapToGrid w:val="0"/>
        <w:spacing w:line="289" w:lineRule="exact"/>
        <w:rPr>
          <w:rFonts w:hint="eastAsia"/>
        </w:rPr>
      </w:pPr>
    </w:p>
    <w:p w:rsidR="00EB1D7F" w:rsidRDefault="00EB1D7F">
      <w:pPr>
        <w:wordWrap w:val="0"/>
        <w:snapToGrid w:val="0"/>
        <w:spacing w:line="289" w:lineRule="exact"/>
        <w:rPr>
          <w:rFonts w:hint="eastAsia"/>
        </w:rPr>
      </w:pPr>
      <w:r>
        <w:rPr>
          <w:rFonts w:hint="eastAsia"/>
        </w:rPr>
        <w:t>備考　１　設置届出の場合には着手予定年月日の欄及び使用開始予定年月日の欄に，使用　　　　届出の場合には設置年月日の欄に，変更届出の場合には設置年月日の欄，着手予　　　　定年月日の欄及び使用開始予定年月日の欄に，それぞれ記載すること。</w:t>
      </w:r>
    </w:p>
    <w:p w:rsidR="00EB1D7F" w:rsidRDefault="00EB1D7F">
      <w:pPr>
        <w:wordWrap w:val="0"/>
        <w:snapToGrid w:val="0"/>
        <w:spacing w:line="289" w:lineRule="exact"/>
        <w:rPr>
          <w:rFonts w:hint="eastAsia"/>
        </w:rPr>
      </w:pPr>
      <w:r>
        <w:rPr>
          <w:rFonts w:hint="eastAsia"/>
        </w:rPr>
        <w:t xml:space="preserve">　　　２　ばい煙発生施設の構造概要図を添付すること。概要図は，主要寸法を記入し，　　　　日本</w:t>
      </w:r>
      <w:r w:rsidR="0094785B">
        <w:rPr>
          <w:rFonts w:hint="eastAsia"/>
        </w:rPr>
        <w:t>産業</w:t>
      </w:r>
      <w:r>
        <w:rPr>
          <w:rFonts w:hint="eastAsia"/>
        </w:rPr>
        <w:t>規格Ａ４の大きさに縮小したもの又は既存図面等を用いること。</w:t>
      </w:r>
    </w:p>
    <w:p w:rsidR="00EB1D7F" w:rsidRDefault="00EB1D7F">
      <w:pPr>
        <w:wordWrap w:val="0"/>
        <w:snapToGrid w:val="0"/>
        <w:spacing w:line="289" w:lineRule="exact"/>
        <w:rPr>
          <w:rFonts w:hint="eastAsia"/>
        </w:rPr>
      </w:pPr>
    </w:p>
    <w:p w:rsidR="00EB1D7F" w:rsidRDefault="00EB1D7F">
      <w:pPr>
        <w:wordWrap w:val="0"/>
        <w:snapToGrid w:val="0"/>
        <w:spacing w:line="289" w:lineRule="exact"/>
        <w:sectPr w:rsidR="00EB1D7F">
          <w:pgSz w:w="11905" w:h="16837"/>
          <w:pgMar w:top="1411" w:right="1147" w:bottom="1532" w:left="1128" w:header="140" w:footer="140" w:gutter="0"/>
          <w:cols w:space="720"/>
          <w:docGrid w:linePitch="326" w:charSpace="-204"/>
        </w:sectPr>
      </w:pP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lastRenderedPageBreak/>
        <w:t>別紙２</w:t>
      </w:r>
    </w:p>
    <w:p w:rsidR="00EB1D7F" w:rsidRDefault="00EB1D7F">
      <w:pPr>
        <w:wordWrap w:val="0"/>
        <w:snapToGrid w:val="0"/>
        <w:spacing w:line="248" w:lineRule="exact"/>
        <w:jc w:val="center"/>
        <w:rPr>
          <w:rFonts w:eastAsia="ＭＳ 明朝" w:hAnsi="ＭＳ 明朝" w:hint="eastAsia"/>
          <w:spacing w:val="2"/>
          <w:sz w:val="21"/>
        </w:rPr>
      </w:pPr>
      <w:r>
        <w:rPr>
          <w:rFonts w:eastAsia="ＭＳ 明朝" w:hAnsi="ＭＳ 明朝" w:hint="eastAsia"/>
          <w:spacing w:val="2"/>
          <w:sz w:val="21"/>
        </w:rPr>
        <w:t>ばい煙に係る特定施設の使用の方法</w:t>
      </w:r>
    </w:p>
    <w:p w:rsidR="00EB1D7F" w:rsidRDefault="00EB1D7F">
      <w:pPr>
        <w:wordWrap w:val="0"/>
        <w:snapToGrid w:val="0"/>
        <w:spacing w:line="248" w:lineRule="exact"/>
        <w:rPr>
          <w:rFonts w:eastAsia="ＭＳ 明朝" w:hAnsi="ＭＳ 明朝" w:hint="eastAsia"/>
          <w:spacing w:val="2"/>
          <w:sz w:val="21"/>
        </w:rPr>
      </w:pPr>
    </w:p>
    <w:tbl>
      <w:tblPr>
        <w:tblW w:w="0" w:type="auto"/>
        <w:tblInd w:w="-8" w:type="dxa"/>
        <w:tblLayout w:type="fixed"/>
        <w:tblCellMar>
          <w:left w:w="0" w:type="dxa"/>
          <w:right w:w="0" w:type="dxa"/>
        </w:tblCellMar>
        <w:tblLook w:val="0000" w:firstRow="0" w:lastRow="0" w:firstColumn="0" w:lastColumn="0" w:noHBand="0" w:noVBand="0"/>
      </w:tblPr>
      <w:tblGrid>
        <w:gridCol w:w="160"/>
        <w:gridCol w:w="1070"/>
        <w:gridCol w:w="2713"/>
        <w:gridCol w:w="1506"/>
        <w:gridCol w:w="1506"/>
        <w:gridCol w:w="1506"/>
        <w:gridCol w:w="1507"/>
        <w:gridCol w:w="161"/>
      </w:tblGrid>
      <w:tr w:rsidR="00EB1D7F">
        <w:tblPrEx>
          <w:tblCellMar>
            <w:top w:w="0" w:type="dxa"/>
            <w:left w:w="0" w:type="dxa"/>
            <w:bottom w:w="0" w:type="dxa"/>
            <w:right w:w="0" w:type="dxa"/>
          </w:tblCellMar>
        </w:tblPrEx>
        <w:trPr>
          <w:cantSplit/>
          <w:trHeight w:hRule="exact" w:val="496"/>
        </w:trPr>
        <w:tc>
          <w:tcPr>
            <w:tcW w:w="160" w:type="dxa"/>
            <w:vMerge w:val="restart"/>
          </w:tcPr>
          <w:p w:rsidR="00EB1D7F" w:rsidRDefault="00EB1D7F">
            <w:pPr>
              <w:wordWrap w:val="0"/>
              <w:snapToGrid w:val="0"/>
              <w:spacing w:line="210"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p>
        </w:tc>
        <w:tc>
          <w:tcPr>
            <w:tcW w:w="3783" w:type="dxa"/>
            <w:gridSpan w:val="2"/>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工場又は事業場における施設,</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番             　　　　        号</w:t>
            </w: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val="restart"/>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使用状況</w:t>
            </w:r>
          </w:p>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１日の使用時間及び,</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月使用日数等,</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12" w:type="dxa"/>
            <w:gridSpan w:val="2"/>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時～          時</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
                <w:w w:val="50"/>
                <w:sz w:val="21"/>
              </w:rPr>
              <w:t>時間</w:t>
            </w:r>
            <w:r>
              <w:rPr>
                <w:rFonts w:eastAsia="ＭＳ 明朝" w:hAnsi="ＭＳ 明朝" w:hint="eastAsia"/>
                <w:spacing w:val="1"/>
                <w:sz w:val="21"/>
              </w:rPr>
              <w:t>/</w:t>
            </w:r>
            <w:r>
              <w:rPr>
                <w:rFonts w:eastAsia="ＭＳ 明朝" w:hAnsi="ＭＳ 明朝" w:hint="eastAsia"/>
                <w:spacing w:val="1"/>
                <w:w w:val="50"/>
                <w:sz w:val="21"/>
              </w:rPr>
              <w:t>回</w:t>
            </w:r>
            <w:r>
              <w:rPr>
                <w:rFonts w:eastAsia="ＭＳ 明朝" w:hAnsi="ＭＳ 明朝" w:hint="eastAsia"/>
                <w:spacing w:val="1"/>
                <w:sz w:val="21"/>
              </w:rPr>
              <w:t xml:space="preserve">      </w:t>
            </w:r>
            <w:r>
              <w:rPr>
                <w:rFonts w:eastAsia="ＭＳ 明朝" w:hAnsi="ＭＳ 明朝" w:hint="eastAsia"/>
                <w:spacing w:val="1"/>
                <w:w w:val="50"/>
                <w:sz w:val="21"/>
              </w:rPr>
              <w:t>回</w:t>
            </w:r>
            <w:r>
              <w:rPr>
                <w:rFonts w:eastAsia="ＭＳ 明朝" w:hAnsi="ＭＳ 明朝" w:hint="eastAsia"/>
                <w:spacing w:val="1"/>
                <w:sz w:val="21"/>
              </w:rPr>
              <w:t>/</w:t>
            </w:r>
            <w:r>
              <w:rPr>
                <w:rFonts w:eastAsia="ＭＳ 明朝" w:hAnsi="ＭＳ 明朝" w:hint="eastAsia"/>
                <w:spacing w:val="1"/>
                <w:w w:val="50"/>
                <w:sz w:val="21"/>
              </w:rPr>
              <w:t>日</w:t>
            </w:r>
            <w:r>
              <w:rPr>
                <w:rFonts w:eastAsia="ＭＳ 明朝" w:hAnsi="ＭＳ 明朝" w:hint="eastAsia"/>
                <w:spacing w:val="1"/>
                <w:sz w:val="21"/>
              </w:rPr>
              <w:t xml:space="preserve">      </w:t>
            </w:r>
            <w:r>
              <w:rPr>
                <w:rFonts w:eastAsia="ＭＳ 明朝" w:hAnsi="ＭＳ 明朝" w:hint="eastAsia"/>
                <w:spacing w:val="1"/>
                <w:w w:val="50"/>
                <w:sz w:val="21"/>
              </w:rPr>
              <w:t>日</w:t>
            </w:r>
            <w:r>
              <w:rPr>
                <w:rFonts w:eastAsia="ＭＳ 明朝" w:hAnsi="ＭＳ 明朝" w:hint="eastAsia"/>
                <w:spacing w:val="1"/>
                <w:sz w:val="21"/>
              </w:rPr>
              <w:t>/</w:t>
            </w:r>
            <w:r>
              <w:rPr>
                <w:rFonts w:eastAsia="ＭＳ 明朝" w:hAnsi="ＭＳ 明朝" w:hint="eastAsia"/>
                <w:spacing w:val="1"/>
                <w:w w:val="50"/>
                <w:sz w:val="21"/>
              </w:rPr>
              <w:t>月</w:t>
            </w:r>
          </w:p>
        </w:tc>
        <w:tc>
          <w:tcPr>
            <w:tcW w:w="3013" w:type="dxa"/>
            <w:gridSpan w:val="2"/>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時～          時</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
                <w:w w:val="50"/>
                <w:sz w:val="21"/>
              </w:rPr>
              <w:t>時間</w:t>
            </w:r>
            <w:r>
              <w:rPr>
                <w:rFonts w:eastAsia="ＭＳ 明朝" w:hAnsi="ＭＳ 明朝" w:hint="eastAsia"/>
                <w:spacing w:val="1"/>
                <w:sz w:val="21"/>
              </w:rPr>
              <w:t>/</w:t>
            </w:r>
            <w:r>
              <w:rPr>
                <w:rFonts w:eastAsia="ＭＳ 明朝" w:hAnsi="ＭＳ 明朝" w:hint="eastAsia"/>
                <w:spacing w:val="1"/>
                <w:w w:val="50"/>
                <w:sz w:val="21"/>
              </w:rPr>
              <w:t>回</w:t>
            </w:r>
            <w:r>
              <w:rPr>
                <w:rFonts w:eastAsia="ＭＳ 明朝" w:hAnsi="ＭＳ 明朝" w:hint="eastAsia"/>
                <w:spacing w:val="1"/>
                <w:sz w:val="21"/>
              </w:rPr>
              <w:t xml:space="preserve">      </w:t>
            </w:r>
            <w:r>
              <w:rPr>
                <w:rFonts w:eastAsia="ＭＳ 明朝" w:hAnsi="ＭＳ 明朝" w:hint="eastAsia"/>
                <w:spacing w:val="1"/>
                <w:w w:val="50"/>
                <w:sz w:val="21"/>
              </w:rPr>
              <w:t>回</w:t>
            </w:r>
            <w:r>
              <w:rPr>
                <w:rFonts w:eastAsia="ＭＳ 明朝" w:hAnsi="ＭＳ 明朝" w:hint="eastAsia"/>
                <w:spacing w:val="1"/>
                <w:sz w:val="21"/>
              </w:rPr>
              <w:t>/</w:t>
            </w:r>
            <w:r>
              <w:rPr>
                <w:rFonts w:eastAsia="ＭＳ 明朝" w:hAnsi="ＭＳ 明朝" w:hint="eastAsia"/>
                <w:spacing w:val="1"/>
                <w:w w:val="50"/>
                <w:sz w:val="21"/>
              </w:rPr>
              <w:t>日</w:t>
            </w:r>
            <w:r>
              <w:rPr>
                <w:rFonts w:eastAsia="ＭＳ 明朝" w:hAnsi="ＭＳ 明朝" w:hint="eastAsia"/>
                <w:spacing w:val="1"/>
                <w:sz w:val="21"/>
              </w:rPr>
              <w:t xml:space="preserve">      </w:t>
            </w:r>
            <w:r>
              <w:rPr>
                <w:rFonts w:eastAsia="ＭＳ 明朝" w:hAnsi="ＭＳ 明朝" w:hint="eastAsia"/>
                <w:spacing w:val="1"/>
                <w:w w:val="50"/>
                <w:sz w:val="21"/>
              </w:rPr>
              <w:t>日</w:t>
            </w:r>
            <w:r>
              <w:rPr>
                <w:rFonts w:eastAsia="ＭＳ 明朝" w:hAnsi="ＭＳ 明朝" w:hint="eastAsia"/>
                <w:spacing w:val="1"/>
                <w:sz w:val="21"/>
              </w:rPr>
              <w:t>/</w:t>
            </w:r>
            <w:r>
              <w:rPr>
                <w:rFonts w:eastAsia="ＭＳ 明朝" w:hAnsi="ＭＳ 明朝" w:hint="eastAsia"/>
                <w:spacing w:val="1"/>
                <w:w w:val="50"/>
                <w:sz w:val="21"/>
              </w:rPr>
              <w:t>月</w:t>
            </w: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季節変動,</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原 材 料</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（ばい煙</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の発生に</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影響のあ</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るものに</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限る。）</w:t>
            </w:r>
          </w:p>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種類,</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使用割合,</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原材料中の成分割合,</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p>
        </w:tc>
        <w:tc>
          <w:tcPr>
            <w:tcW w:w="1506"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硫黄分</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カドミ</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ウム分</w:t>
            </w:r>
          </w:p>
        </w:tc>
        <w:tc>
          <w:tcPr>
            <w:tcW w:w="1506"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鉛　分</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弗素分</w:t>
            </w:r>
          </w:p>
        </w:tc>
        <w:tc>
          <w:tcPr>
            <w:tcW w:w="1506"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硫黄分</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カドミ</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ウム分</w:t>
            </w:r>
          </w:p>
        </w:tc>
        <w:tc>
          <w:tcPr>
            <w:tcW w:w="150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鉛　分</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弗素分</w:t>
            </w: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１日の使用量,</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燃 料 又</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は 電 力</w:t>
            </w:r>
          </w:p>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種類,</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燃料中の成分割合,</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灰　分</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硫黄分</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灰　分</w:t>
            </w:r>
          </w:p>
        </w:tc>
        <w:tc>
          <w:tcPr>
            <w:tcW w:w="1507"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硫黄分</w:t>
            </w: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発熱量,</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通常の使用量,</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（ｌ／ｈ）</w:t>
            </w: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混焼割合,</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3783" w:type="dxa"/>
            <w:gridSpan w:val="2"/>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排出ガス量,</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／ｈ）</w:t>
            </w:r>
          </w:p>
          <w:p w:rsidR="00EB1D7F" w:rsidRDefault="00EB1D7F">
            <w:pPr>
              <w:wordWrap w:val="0"/>
              <w:snapToGrid w:val="0"/>
              <w:spacing w:line="250" w:lineRule="exact"/>
              <w:rPr>
                <w:rFonts w:eastAsia="ＭＳ 明朝" w:hAnsi="ＭＳ 明朝" w:hint="eastAsia"/>
                <w:spacing w:val="1"/>
                <w:sz w:val="21"/>
              </w:rPr>
            </w:pP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最　大</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3"/>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3783" w:type="dxa"/>
            <w:gridSpan w:val="2"/>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排出ガス温度,</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 xml:space="preserve"> （℃）</w:t>
            </w:r>
          </w:p>
          <w:p w:rsidR="00EB1D7F" w:rsidRDefault="00EB1D7F">
            <w:pPr>
              <w:wordWrap w:val="0"/>
              <w:snapToGrid w:val="0"/>
              <w:spacing w:line="250" w:lineRule="exact"/>
              <w:rPr>
                <w:rFonts w:eastAsia="ＭＳ 明朝" w:hAnsi="ＭＳ 明朝" w:hint="eastAsia"/>
                <w:spacing w:val="1"/>
                <w:sz w:val="21"/>
              </w:rPr>
            </w:pPr>
          </w:p>
        </w:tc>
        <w:tc>
          <w:tcPr>
            <w:tcW w:w="3012"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13" w:type="dxa"/>
            <w:gridSpan w:val="2"/>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493"/>
        </w:trPr>
        <w:tc>
          <w:tcPr>
            <w:tcW w:w="160" w:type="dxa"/>
            <w:vMerge w:val="restart"/>
          </w:tcPr>
          <w:p w:rsidR="001913B2" w:rsidRDefault="001913B2">
            <w:pPr>
              <w:wordWrap w:val="0"/>
              <w:snapToGrid w:val="0"/>
              <w:spacing w:line="210" w:lineRule="exact"/>
              <w:rPr>
                <w:rFonts w:eastAsia="ＭＳ 明朝" w:hAnsi="ＭＳ 明朝" w:hint="eastAsia"/>
                <w:spacing w:val="2"/>
                <w:sz w:val="21"/>
              </w:rPr>
            </w:pPr>
          </w:p>
          <w:p w:rsidR="001913B2" w:rsidRDefault="001913B2">
            <w:pPr>
              <w:wordWrap w:val="0"/>
              <w:snapToGrid w:val="0"/>
              <w:spacing w:line="248" w:lineRule="exact"/>
              <w:rPr>
                <w:rFonts w:eastAsia="ＭＳ 明朝" w:hAnsi="ＭＳ 明朝" w:hint="eastAsia"/>
                <w:spacing w:val="2"/>
                <w:sz w:val="21"/>
              </w:rPr>
            </w:pPr>
          </w:p>
        </w:tc>
        <w:tc>
          <w:tcPr>
            <w:tcW w:w="1070" w:type="dxa"/>
            <w:vMerge w:val="restart"/>
            <w:tcBorders>
              <w:top w:val="single" w:sz="4" w:space="0" w:color="auto"/>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ば い 煙</w:t>
            </w: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の 濃 度</w:t>
            </w:r>
          </w:p>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ばいじん,</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（ｇ／Ｎｍ</w:t>
            </w:r>
            <w:r>
              <w:rPr>
                <w:rFonts w:eastAsia="ＭＳ 明朝" w:hAnsi="ＭＳ 明朝" w:hint="eastAsia"/>
                <w:spacing w:val="1"/>
                <w:position w:val="6"/>
                <w:sz w:val="10"/>
              </w:rPr>
              <w:t>３</w:t>
            </w:r>
            <w:r>
              <w:rPr>
                <w:rFonts w:eastAsia="ＭＳ 明朝" w:hAnsi="ＭＳ 明朝" w:hint="eastAsia"/>
                <w:spacing w:val="1"/>
                <w:sz w:val="21"/>
              </w:rPr>
              <w:t>）</w:t>
            </w:r>
          </w:p>
          <w:p w:rsidR="001913B2" w:rsidRDefault="001913B2">
            <w:pPr>
              <w:wordWrap w:val="0"/>
              <w:snapToGrid w:val="0"/>
              <w:spacing w:line="250" w:lineRule="exact"/>
              <w:rPr>
                <w:rFonts w:eastAsia="ＭＳ 明朝" w:hAnsi="ＭＳ 明朝" w:hint="eastAsia"/>
                <w:spacing w:val="1"/>
                <w:sz w:val="21"/>
              </w:rPr>
            </w:pP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val="restart"/>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p w:rsidR="001913B2" w:rsidRDefault="001913B2">
            <w:pPr>
              <w:wordWrap w:val="0"/>
              <w:snapToGrid w:val="0"/>
              <w:spacing w:line="248"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496"/>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硫黄酸化物,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（容量比ｐｐｍ）</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496"/>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カドミウム及びその,</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化合物,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496"/>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塩　 素　　（㎎／Ｎｍ</w:t>
            </w:r>
            <w:r>
              <w:rPr>
                <w:rFonts w:eastAsia="ＭＳ 明朝" w:hAnsi="ＭＳ 明朝" w:hint="eastAsia"/>
                <w:spacing w:val="1"/>
                <w:position w:val="6"/>
                <w:sz w:val="10"/>
              </w:rPr>
              <w:t>３</w:t>
            </w:r>
            <w:r>
              <w:rPr>
                <w:rFonts w:eastAsia="ＭＳ 明朝" w:hAnsi="ＭＳ 明朝" w:hint="eastAsia"/>
                <w:spacing w:val="1"/>
                <w:sz w:val="21"/>
              </w:rPr>
              <w:t>）</w:t>
            </w:r>
          </w:p>
          <w:p w:rsidR="001913B2" w:rsidRDefault="001913B2">
            <w:pPr>
              <w:wordWrap w:val="0"/>
              <w:snapToGrid w:val="0"/>
              <w:spacing w:line="250" w:lineRule="exact"/>
              <w:rPr>
                <w:rFonts w:eastAsia="ＭＳ 明朝" w:hAnsi="ＭＳ 明朝" w:hint="eastAsia"/>
                <w:spacing w:val="1"/>
                <w:sz w:val="21"/>
              </w:rPr>
            </w:pP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496"/>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塩化水素,</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496"/>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弗素，弗化水素及び,</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弗化珪素,</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555"/>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鉛及びその化合物,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p w:rsidR="001913B2" w:rsidRDefault="001913B2">
            <w:pPr>
              <w:wordWrap w:val="0"/>
              <w:snapToGrid w:val="0"/>
              <w:spacing w:line="250" w:lineRule="exact"/>
              <w:rPr>
                <w:rFonts w:eastAsia="ＭＳ 明朝" w:hAnsi="ＭＳ 明朝" w:hint="eastAsia"/>
                <w:spacing w:val="1"/>
                <w:sz w:val="21"/>
              </w:rPr>
            </w:pP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1913B2">
        <w:tblPrEx>
          <w:tblCellMar>
            <w:top w:w="0" w:type="dxa"/>
            <w:left w:w="0" w:type="dxa"/>
            <w:bottom w:w="0" w:type="dxa"/>
            <w:right w:w="0" w:type="dxa"/>
          </w:tblCellMar>
        </w:tblPrEx>
        <w:trPr>
          <w:cantSplit/>
          <w:trHeight w:hRule="exact" w:val="509"/>
        </w:trPr>
        <w:tc>
          <w:tcPr>
            <w:tcW w:w="160" w:type="dxa"/>
            <w:vMerge/>
          </w:tcPr>
          <w:p w:rsidR="001913B2" w:rsidRDefault="001913B2">
            <w:pPr>
              <w:wordWrap w:val="0"/>
              <w:snapToGrid w:val="0"/>
              <w:spacing w:line="210" w:lineRule="exact"/>
              <w:rPr>
                <w:rFonts w:eastAsia="ＭＳ 明朝" w:hAnsi="ＭＳ 明朝" w:hint="eastAsia"/>
                <w:spacing w:val="2"/>
                <w:sz w:val="21"/>
              </w:rPr>
            </w:pPr>
          </w:p>
        </w:tc>
        <w:tc>
          <w:tcPr>
            <w:tcW w:w="1070" w:type="dxa"/>
            <w:vMerge/>
            <w:tcBorders>
              <w:left w:val="single" w:sz="4" w:space="0" w:color="auto"/>
              <w:bottom w:val="single" w:sz="4" w:space="0" w:color="auto"/>
            </w:tcBorders>
          </w:tcPr>
          <w:p w:rsidR="001913B2" w:rsidRDefault="001913B2">
            <w:pPr>
              <w:wordWrap w:val="0"/>
              <w:snapToGrid w:val="0"/>
              <w:spacing w:line="250" w:lineRule="exact"/>
              <w:rPr>
                <w:rFonts w:eastAsia="ＭＳ 明朝" w:hAnsi="ＭＳ 明朝" w:hint="eastAsia"/>
                <w:spacing w:val="1"/>
                <w:sz w:val="21"/>
              </w:rPr>
            </w:pPr>
          </w:p>
        </w:tc>
        <w:tc>
          <w:tcPr>
            <w:tcW w:w="2713" w:type="dxa"/>
            <w:tcBorders>
              <w:top w:val="single" w:sz="4" w:space="0" w:color="auto"/>
              <w:left w:val="single" w:sz="4" w:space="0" w:color="auto"/>
              <w:bottom w:val="single" w:sz="4" w:space="0" w:color="auto"/>
            </w:tcBorders>
            <w:vAlign w:val="center"/>
          </w:tcPr>
          <w:p w:rsidR="001913B2" w:rsidRDefault="001913B2" w:rsidP="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窒　 素　 酸　 化　 物</w:t>
            </w:r>
          </w:p>
          <w:p w:rsidR="001913B2" w:rsidRDefault="001913B2" w:rsidP="001913B2">
            <w:pPr>
              <w:wordWrap w:val="0"/>
              <w:snapToGrid w:val="0"/>
              <w:spacing w:line="250" w:lineRule="exact"/>
              <w:rPr>
                <w:rFonts w:eastAsia="ＭＳ 明朝" w:hAnsi="ＭＳ 明朝"/>
                <w:spacing w:val="1"/>
                <w:sz w:val="21"/>
              </w:rPr>
            </w:pPr>
            <w:r>
              <w:rPr>
                <w:rFonts w:eastAsia="ＭＳ 明朝" w:hAnsi="ＭＳ 明朝" w:hint="eastAsia"/>
                <w:spacing w:val="1"/>
                <w:sz w:val="21"/>
              </w:rPr>
              <w:t xml:space="preserve">　　　　（容量比ｐｐｍ）</w:t>
            </w:r>
          </w:p>
        </w:tc>
        <w:tc>
          <w:tcPr>
            <w:tcW w:w="1506" w:type="dxa"/>
            <w:tcBorders>
              <w:top w:val="single" w:sz="4" w:space="0" w:color="auto"/>
              <w:left w:val="single" w:sz="4" w:space="0" w:color="auto"/>
              <w:bottom w:val="single" w:sz="4" w:space="0" w:color="auto"/>
            </w:tcBorders>
          </w:tcPr>
          <w:p w:rsidR="001913B2" w:rsidRDefault="00950F2D" w:rsidP="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1913B2" w:rsidRDefault="00950F2D" w:rsidP="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1913B2" w:rsidRDefault="00950F2D" w:rsidP="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1913B2" w:rsidRDefault="00950F2D" w:rsidP="001913B2">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1913B2" w:rsidRDefault="001913B2">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ばい煙量</w:t>
            </w:r>
          </w:p>
        </w:tc>
        <w:tc>
          <w:tcPr>
            <w:tcW w:w="2713"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硫黄酸化物,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／ｈ）</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506"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最　大</w:t>
            </w:r>
          </w:p>
        </w:tc>
        <w:tc>
          <w:tcPr>
            <w:tcW w:w="1507"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通　常</w:t>
            </w: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60" w:type="dxa"/>
            <w:vMerge/>
          </w:tcPr>
          <w:p w:rsidR="00EB1D7F" w:rsidRDefault="00EB1D7F">
            <w:pPr>
              <w:wordWrap w:val="0"/>
              <w:snapToGrid w:val="0"/>
              <w:spacing w:line="210" w:lineRule="exact"/>
              <w:rPr>
                <w:rFonts w:eastAsia="ＭＳ 明朝" w:hAnsi="ＭＳ 明朝" w:hint="eastAsia"/>
                <w:spacing w:val="2"/>
                <w:sz w:val="21"/>
              </w:rPr>
            </w:pPr>
          </w:p>
        </w:tc>
        <w:tc>
          <w:tcPr>
            <w:tcW w:w="107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参考事項</w:t>
            </w:r>
          </w:p>
        </w:tc>
        <w:tc>
          <w:tcPr>
            <w:tcW w:w="2713"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506" w:type="dxa"/>
            <w:tcBorders>
              <w:top w:val="single" w:sz="4" w:space="0" w:color="auto"/>
              <w:left w:val="nil"/>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506" w:type="dxa"/>
            <w:tcBorders>
              <w:top w:val="single" w:sz="4" w:space="0" w:color="auto"/>
              <w:left w:val="nil"/>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506" w:type="dxa"/>
            <w:tcBorders>
              <w:top w:val="single" w:sz="4" w:space="0" w:color="auto"/>
              <w:left w:val="nil"/>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507" w:type="dxa"/>
            <w:tcBorders>
              <w:top w:val="single" w:sz="4" w:space="0" w:color="auto"/>
              <w:left w:val="nil"/>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61"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bl>
    <w:p w:rsidR="00EB1D7F" w:rsidRDefault="00EB1D7F">
      <w:pPr>
        <w:wordWrap w:val="0"/>
        <w:snapToGrid w:val="0"/>
        <w:spacing w:line="220" w:lineRule="exact"/>
        <w:rPr>
          <w:rFonts w:eastAsia="ＭＳ 明朝" w:hAnsi="ＭＳ 明朝" w:hint="eastAsia"/>
          <w:spacing w:val="2"/>
          <w:sz w:val="21"/>
        </w:rPr>
      </w:pPr>
      <w:r>
        <w:rPr>
          <w:rFonts w:eastAsia="ＭＳ 明朝" w:hAnsi="ＭＳ 明朝" w:hint="eastAsia"/>
          <w:spacing w:val="2"/>
          <w:sz w:val="21"/>
        </w:rPr>
        <w:t>備考　１　原材料中の成分割合（％）の欄及び燃料中の成分割合（％）の欄の記載に当たつては，重量比　　　　％又は容量比％の別を明らかにすること。</w:t>
      </w:r>
    </w:p>
    <w:p w:rsidR="00EB1D7F" w:rsidRDefault="00EB1D7F">
      <w:pPr>
        <w:wordWrap w:val="0"/>
        <w:snapToGrid w:val="0"/>
        <w:spacing w:line="220" w:lineRule="exact"/>
        <w:rPr>
          <w:rFonts w:eastAsia="ＭＳ 明朝" w:hAnsi="ＭＳ 明朝" w:hint="eastAsia"/>
          <w:spacing w:val="2"/>
          <w:sz w:val="21"/>
        </w:rPr>
      </w:pPr>
      <w:r>
        <w:rPr>
          <w:rFonts w:eastAsia="ＭＳ 明朝" w:hAnsi="ＭＳ 明朝" w:hint="eastAsia"/>
          <w:spacing w:val="2"/>
          <w:sz w:val="21"/>
        </w:rPr>
        <w:t xml:space="preserve">　　　２　ばい煙の濃度は，乾きガス中の濃度とすること。</w:t>
      </w:r>
    </w:p>
    <w:p w:rsidR="00EB1D7F" w:rsidRDefault="00EB1D7F">
      <w:pPr>
        <w:wordWrap w:val="0"/>
        <w:snapToGrid w:val="0"/>
        <w:spacing w:line="220" w:lineRule="exact"/>
        <w:rPr>
          <w:rFonts w:eastAsia="ＭＳ 明朝" w:hAnsi="ＭＳ 明朝" w:hint="eastAsia"/>
          <w:spacing w:val="2"/>
          <w:sz w:val="21"/>
        </w:rPr>
      </w:pPr>
      <w:r>
        <w:rPr>
          <w:rFonts w:eastAsia="ＭＳ 明朝" w:hAnsi="ＭＳ 明朝" w:hint="eastAsia"/>
          <w:spacing w:val="2"/>
          <w:sz w:val="21"/>
        </w:rPr>
        <w:t xml:space="preserve">　　　３　ばい煙の濃度は，ばい煙処理施設がある場合は，処理後の濃度とすること。</w:t>
      </w:r>
    </w:p>
    <w:p w:rsidR="00EB1D7F" w:rsidRDefault="00EB1D7F">
      <w:pPr>
        <w:pStyle w:val="a3"/>
        <w:spacing w:line="220" w:lineRule="exact"/>
        <w:rPr>
          <w:rFonts w:eastAsia="ＭＳ 明朝" w:hAnsi="ＭＳ 明朝"/>
        </w:rPr>
        <w:sectPr w:rsidR="00EB1D7F" w:rsidSect="001913B2">
          <w:pgSz w:w="11905" w:h="16837" w:code="9"/>
          <w:pgMar w:top="1134" w:right="879" w:bottom="1134" w:left="851" w:header="142" w:footer="142" w:gutter="0"/>
          <w:cols w:space="720"/>
          <w:docGrid w:type="lines" w:linePitch="326" w:charSpace="-4301"/>
        </w:sectPr>
      </w:pPr>
      <w:r>
        <w:rPr>
          <w:rFonts w:eastAsia="ＭＳ 明朝" w:hAnsi="ＭＳ 明朝" w:hint="eastAsia"/>
        </w:rPr>
        <w:t xml:space="preserve">　　　４　ばい煙の排出状況に著しい変動のある施設については，参考事項の欄に１工程中の排出量の変　　　　動の状況を記載すること。</w:t>
      </w: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lastRenderedPageBreak/>
        <w:t>別紙３</w:t>
      </w: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t xml:space="preserve">                                      ばい煙の処理の方法</w:t>
      </w:r>
    </w:p>
    <w:p w:rsidR="00EB1D7F" w:rsidRDefault="00EB1D7F">
      <w:pPr>
        <w:wordWrap w:val="0"/>
        <w:snapToGrid w:val="0"/>
        <w:spacing w:line="248" w:lineRule="exact"/>
        <w:rPr>
          <w:rFonts w:eastAsia="ＭＳ 明朝" w:hAnsi="ＭＳ 明朝" w:hint="eastAsia"/>
          <w:spacing w:val="2"/>
          <w:sz w:val="21"/>
        </w:rPr>
      </w:pPr>
    </w:p>
    <w:tbl>
      <w:tblPr>
        <w:tblW w:w="10195" w:type="dxa"/>
        <w:tblInd w:w="-8" w:type="dxa"/>
        <w:tblLayout w:type="fixed"/>
        <w:tblCellMar>
          <w:left w:w="0" w:type="dxa"/>
          <w:right w:w="0" w:type="dxa"/>
        </w:tblCellMar>
        <w:tblLook w:val="0000" w:firstRow="0" w:lastRow="0" w:firstColumn="0" w:lastColumn="0" w:noHBand="0" w:noVBand="0"/>
      </w:tblPr>
      <w:tblGrid>
        <w:gridCol w:w="107"/>
        <w:gridCol w:w="428"/>
        <w:gridCol w:w="428"/>
        <w:gridCol w:w="1739"/>
        <w:gridCol w:w="428"/>
        <w:gridCol w:w="877"/>
        <w:gridCol w:w="3040"/>
        <w:gridCol w:w="3041"/>
        <w:gridCol w:w="107"/>
      </w:tblGrid>
      <w:tr w:rsidR="00EB1D7F">
        <w:tblPrEx>
          <w:tblCellMar>
            <w:top w:w="0" w:type="dxa"/>
            <w:left w:w="0" w:type="dxa"/>
            <w:bottom w:w="0" w:type="dxa"/>
            <w:right w:w="0" w:type="dxa"/>
          </w:tblCellMar>
        </w:tblPrEx>
        <w:trPr>
          <w:cantSplit/>
          <w:trHeight w:hRule="exact" w:val="496"/>
        </w:trPr>
        <w:tc>
          <w:tcPr>
            <w:tcW w:w="107" w:type="dxa"/>
            <w:vMerge w:val="restart"/>
          </w:tcPr>
          <w:p w:rsidR="00EB1D7F" w:rsidRDefault="00EB1D7F">
            <w:pPr>
              <w:wordWrap w:val="0"/>
              <w:snapToGrid w:val="0"/>
              <w:spacing w:line="210"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8"/>
                <w:sz w:val="21"/>
              </w:rPr>
              <w:t>ばい煙処理施設の工場又は事業場に</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おける施設番号</w:t>
            </w:r>
          </w:p>
          <w:p w:rsidR="00EB1D7F" w:rsidRDefault="00EB1D7F">
            <w:pPr>
              <w:wordWrap w:val="0"/>
              <w:snapToGrid w:val="0"/>
              <w:spacing w:line="250" w:lineRule="exact"/>
              <w:rPr>
                <w:rFonts w:eastAsia="ＭＳ 明朝" w:hAnsi="ＭＳ 明朝" w:hint="eastAsia"/>
                <w:spacing w:val="1"/>
                <w:sz w:val="21"/>
              </w:rPr>
            </w:pP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val="restart"/>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処理に係るばい煙発生施設の工場又は</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事業場における施設番号</w:t>
            </w:r>
          </w:p>
          <w:p w:rsidR="00EB1D7F" w:rsidRDefault="00EB1D7F">
            <w:pPr>
              <w:wordWrap w:val="0"/>
              <w:snapToGrid w:val="0"/>
              <w:spacing w:line="250" w:lineRule="exact"/>
              <w:rPr>
                <w:rFonts w:eastAsia="ＭＳ 明朝" w:hAnsi="ＭＳ 明朝" w:hint="eastAsia"/>
                <w:spacing w:val="1"/>
                <w:sz w:val="21"/>
              </w:rPr>
            </w:pP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ばい煙処理施設の種類，名称及び型式</w:t>
            </w:r>
          </w:p>
          <w:p w:rsidR="00EB1D7F" w:rsidRDefault="00EB1D7F">
            <w:pPr>
              <w:wordWrap w:val="0"/>
              <w:snapToGrid w:val="0"/>
              <w:spacing w:line="250" w:lineRule="exact"/>
              <w:rPr>
                <w:rFonts w:eastAsia="ＭＳ 明朝" w:hAnsi="ＭＳ 明朝" w:hint="eastAsia"/>
                <w:spacing w:val="1"/>
                <w:sz w:val="21"/>
              </w:rPr>
            </w:pP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319"/>
                <w:sz w:val="21"/>
              </w:rPr>
              <w:t>設置年月</w:t>
            </w:r>
            <w:r>
              <w:rPr>
                <w:rFonts w:eastAsia="ＭＳ 明朝" w:hAnsi="ＭＳ 明朝" w:hint="eastAsia"/>
                <w:sz w:val="21"/>
              </w:rPr>
              <w:t>日</w:t>
            </w:r>
          </w:p>
        </w:tc>
        <w:tc>
          <w:tcPr>
            <w:tcW w:w="3040"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年　　　月　　　日</w:t>
            </w:r>
          </w:p>
        </w:tc>
        <w:tc>
          <w:tcPr>
            <w:tcW w:w="3041"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年　　　月　　　日</w:t>
            </w: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77"/>
                <w:sz w:val="21"/>
              </w:rPr>
              <w:t>着手予定年月</w:t>
            </w:r>
            <w:r>
              <w:rPr>
                <w:rFonts w:eastAsia="ＭＳ 明朝" w:hAnsi="ＭＳ 明朝" w:hint="eastAsia"/>
                <w:spacing w:val="3"/>
                <w:sz w:val="21"/>
              </w:rPr>
              <w:t>日</w:t>
            </w:r>
          </w:p>
        </w:tc>
        <w:tc>
          <w:tcPr>
            <w:tcW w:w="3040"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年      月      日</w:t>
            </w:r>
          </w:p>
        </w:tc>
        <w:tc>
          <w:tcPr>
            <w:tcW w:w="3041"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年　　　月　　　日</w:t>
            </w: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07"/>
                <w:sz w:val="21"/>
              </w:rPr>
              <w:t>使用開始予定年月</w:t>
            </w:r>
            <w:r>
              <w:rPr>
                <w:rFonts w:eastAsia="ＭＳ 明朝" w:hAnsi="ＭＳ 明朝" w:hint="eastAsia"/>
                <w:spacing w:val="-1"/>
                <w:sz w:val="21"/>
              </w:rPr>
              <w:t>日</w:t>
            </w:r>
          </w:p>
        </w:tc>
        <w:tc>
          <w:tcPr>
            <w:tcW w:w="3040"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年      月      日</w:t>
            </w:r>
          </w:p>
        </w:tc>
        <w:tc>
          <w:tcPr>
            <w:tcW w:w="3041"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年　　　月　　　日</w:t>
            </w: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理</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能</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力</w:t>
            </w:r>
          </w:p>
          <w:p w:rsidR="00EB1D7F" w:rsidRDefault="00EB1D7F">
            <w:pPr>
              <w:wordWrap w:val="0"/>
              <w:snapToGrid w:val="0"/>
              <w:spacing w:line="250" w:lineRule="exact"/>
              <w:rPr>
                <w:rFonts w:eastAsia="ＭＳ 明朝" w:hAnsi="ＭＳ 明朝" w:hint="eastAsia"/>
                <w:spacing w:val="1"/>
                <w:sz w:val="21"/>
              </w:rPr>
            </w:pPr>
          </w:p>
        </w:tc>
        <w:tc>
          <w:tcPr>
            <w:tcW w:w="2595" w:type="dxa"/>
            <w:gridSpan w:val="3"/>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24"/>
                <w:sz w:val="21"/>
              </w:rPr>
              <w:t>排出ガス</w:t>
            </w:r>
            <w:r>
              <w:rPr>
                <w:rFonts w:eastAsia="ＭＳ 明朝" w:hAnsi="ＭＳ 明朝" w:hint="eastAsia"/>
                <w:sz w:val="21"/>
              </w:rPr>
              <w:t>量</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/ｈ)</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最　大</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595" w:type="dxa"/>
            <w:gridSpan w:val="3"/>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通　常</w:t>
            </w:r>
          </w:p>
          <w:p w:rsidR="00EB1D7F" w:rsidRDefault="00EB1D7F">
            <w:pPr>
              <w:wordWrap w:val="0"/>
              <w:snapToGrid w:val="0"/>
              <w:spacing w:line="250" w:lineRule="exact"/>
              <w:rPr>
                <w:rFonts w:eastAsia="ＭＳ 明朝" w:hAnsi="ＭＳ 明朝" w:hint="eastAsia"/>
                <w:spacing w:val="1"/>
                <w:sz w:val="21"/>
              </w:rPr>
            </w:pP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595" w:type="dxa"/>
            <w:gridSpan w:val="3"/>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78"/>
                <w:sz w:val="21"/>
              </w:rPr>
              <w:t>排出ガス温</w:t>
            </w:r>
            <w:r>
              <w:rPr>
                <w:rFonts w:eastAsia="ＭＳ 明朝" w:hAnsi="ＭＳ 明朝" w:hint="eastAsia"/>
                <w:sz w:val="21"/>
              </w:rPr>
              <w:t>度</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595" w:type="dxa"/>
            <w:gridSpan w:val="3"/>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val="restart"/>
            <w:tcBorders>
              <w:top w:val="single" w:sz="4" w:space="0" w:color="auto"/>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ば</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い</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煙</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の</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濃</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度</w:t>
            </w:r>
          </w:p>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ばいじん,</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（ｇ/Ｎｍ</w:t>
            </w:r>
            <w:r>
              <w:rPr>
                <w:rFonts w:eastAsia="ＭＳ 明朝" w:hAnsi="ＭＳ 明朝" w:hint="eastAsia"/>
                <w:spacing w:val="1"/>
                <w:position w:val="6"/>
                <w:sz w:val="10"/>
              </w:rPr>
              <w:t>３</w:t>
            </w:r>
            <w:r>
              <w:rPr>
                <w:rFonts w:eastAsia="ＭＳ 明朝" w:hAnsi="ＭＳ 明朝" w:hint="eastAsia"/>
                <w:spacing w:val="1"/>
                <w:sz w:val="21"/>
              </w:rPr>
              <w:t>)</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硫黄酸化物,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（容量比ｐｐｍ)</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カドミウム及びその</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化合物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塩　　　　　　　素</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塩化水素,</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w w:val="50"/>
                <w:sz w:val="21"/>
              </w:rPr>
              <w:instrText>弗素，弗化水素及び弗化珪素</w:instrText>
            </w:r>
            <w:r>
              <w:rPr>
                <w:rFonts w:eastAsia="ＭＳ 明朝" w:hAnsi="ＭＳ 明朝" w:hint="eastAsia"/>
                <w:spacing w:val="1"/>
                <w:sz w:val="21"/>
              </w:rPr>
              <w:instrText>,</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鉛及びその化合物,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330"/>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315"/>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val="restart"/>
            <w:tcBorders>
              <w:top w:val="single" w:sz="4" w:space="0" w:color="auto"/>
              <w:left w:val="single" w:sz="4" w:space="0" w:color="auto"/>
            </w:tcBorders>
            <w:vAlign w:val="center"/>
          </w:tcPr>
          <w:p w:rsidR="00EB1D7F" w:rsidRDefault="00EB1D7F" w:rsidP="00EB1D7F">
            <w:pPr>
              <w:wordWrap w:val="0"/>
              <w:snapToGrid w:val="0"/>
              <w:spacing w:line="250" w:lineRule="exact"/>
              <w:ind w:firstLineChars="50" w:firstLine="106"/>
              <w:rPr>
                <w:rFonts w:eastAsia="ＭＳ 明朝" w:hAnsi="ＭＳ 明朝" w:hint="eastAsia"/>
                <w:spacing w:val="1"/>
                <w:sz w:val="21"/>
              </w:rPr>
            </w:pPr>
            <w:r>
              <w:rPr>
                <w:rFonts w:eastAsia="ＭＳ 明朝" w:hAnsi="ＭＳ 明朝" w:hint="eastAsia"/>
                <w:spacing w:val="1"/>
                <w:sz w:val="21"/>
              </w:rPr>
              <w:t>窒　素　酸　化　物</w:t>
            </w:r>
          </w:p>
          <w:p w:rsidR="00EB1D7F" w:rsidRDefault="00EB1D7F" w:rsidP="00EB1D7F">
            <w:pPr>
              <w:wordWrap w:val="0"/>
              <w:snapToGrid w:val="0"/>
              <w:spacing w:line="250" w:lineRule="exact"/>
              <w:ind w:firstLineChars="200" w:firstLine="424"/>
              <w:rPr>
                <w:rFonts w:eastAsia="ＭＳ 明朝" w:hAnsi="ＭＳ 明朝" w:hint="eastAsia"/>
                <w:spacing w:val="1"/>
                <w:sz w:val="21"/>
              </w:rPr>
            </w:pPr>
            <w:r>
              <w:rPr>
                <w:rFonts w:eastAsia="ＭＳ 明朝" w:hAnsi="ＭＳ 明朝" w:hint="eastAsia"/>
                <w:spacing w:val="1"/>
                <w:sz w:val="21"/>
              </w:rPr>
              <w:t>（容量比ｐｐｍ）</w:t>
            </w:r>
          </w:p>
        </w:tc>
        <w:tc>
          <w:tcPr>
            <w:tcW w:w="877" w:type="dxa"/>
            <w:tcBorders>
              <w:top w:val="single" w:sz="4" w:space="0" w:color="auto"/>
              <w:left w:val="single" w:sz="4" w:space="0" w:color="auto"/>
              <w:bottom w:val="single" w:sz="4" w:space="0" w:color="auto"/>
            </w:tcBorders>
            <w:vAlign w:val="center"/>
          </w:tcPr>
          <w:p w:rsidR="00EB1D7F" w:rsidRDefault="00EB1D7F" w:rsidP="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342"/>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2167" w:type="dxa"/>
            <w:gridSpan w:val="2"/>
            <w:vMerge/>
            <w:tcBorders>
              <w:left w:val="single" w:sz="4" w:space="0" w:color="auto"/>
              <w:bottom w:val="single" w:sz="4" w:space="0" w:color="auto"/>
            </w:tcBorders>
            <w:vAlign w:val="center"/>
          </w:tcPr>
          <w:p w:rsidR="00EB1D7F" w:rsidRDefault="00EB1D7F" w:rsidP="00EB1D7F">
            <w:pPr>
              <w:wordWrap w:val="0"/>
              <w:snapToGrid w:val="0"/>
              <w:spacing w:line="250" w:lineRule="exact"/>
              <w:ind w:firstLineChars="50" w:firstLine="106"/>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rsidP="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ば</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い</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煙</w:t>
            </w:r>
          </w:p>
          <w:p w:rsidR="00EB1D7F" w:rsidRDefault="00EB1D7F">
            <w:pPr>
              <w:wordWrap w:val="0"/>
              <w:snapToGrid w:val="0"/>
              <w:spacing w:line="250" w:lineRule="exact"/>
              <w:rPr>
                <w:rFonts w:eastAsia="ＭＳ 明朝" w:hAnsi="ＭＳ 明朝" w:hint="eastAsia"/>
                <w:spacing w:val="1"/>
                <w:sz w:val="21"/>
              </w:rPr>
            </w:pPr>
          </w:p>
        </w:tc>
        <w:tc>
          <w:tcPr>
            <w:tcW w:w="1739" w:type="dxa"/>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硫黄酸化物,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（Ｎｍ</w:t>
            </w:r>
            <w:r>
              <w:rPr>
                <w:rFonts w:eastAsia="ＭＳ 明朝" w:hAnsi="ＭＳ 明朝" w:hint="eastAsia"/>
                <w:spacing w:val="1"/>
                <w:position w:val="6"/>
                <w:sz w:val="10"/>
              </w:rPr>
              <w:t>３</w:t>
            </w:r>
            <w:r>
              <w:rPr>
                <w:rFonts w:eastAsia="ＭＳ 明朝" w:hAnsi="ＭＳ 明朝" w:hint="eastAsia"/>
                <w:spacing w:val="1"/>
                <w:sz w:val="21"/>
              </w:rPr>
              <w:t>/ｈ)</w:t>
            </w:r>
          </w:p>
        </w:tc>
        <w:tc>
          <w:tcPr>
            <w:tcW w:w="428" w:type="dxa"/>
            <w:vMerge w:val="restart"/>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最</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大</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739" w:type="dxa"/>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top w:val="single" w:sz="4" w:space="0" w:color="auto"/>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top w:val="single" w:sz="4" w:space="0" w:color="auto"/>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739" w:type="dxa"/>
            <w:vMerge/>
            <w:tcBorders>
              <w:top w:val="single" w:sz="4" w:space="0" w:color="auto"/>
              <w:left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tc>
        <w:tc>
          <w:tcPr>
            <w:tcW w:w="428" w:type="dxa"/>
            <w:tcBorders>
              <w:top w:val="single" w:sz="4" w:space="0" w:color="auto"/>
              <w:left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通</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val="restart"/>
          </w:tcPr>
          <w:p w:rsidR="00EB1D7F" w:rsidRDefault="00EB1D7F">
            <w:pPr>
              <w:wordWrap w:val="0"/>
              <w:snapToGrid w:val="0"/>
              <w:spacing w:line="210"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p>
        </w:tc>
        <w:tc>
          <w:tcPr>
            <w:tcW w:w="428" w:type="dxa"/>
            <w:vMerge w:val="restart"/>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tcBorders>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量</w:t>
            </w:r>
          </w:p>
          <w:p w:rsidR="00EB1D7F" w:rsidRDefault="00EB1D7F">
            <w:pPr>
              <w:wordWrap w:val="0"/>
              <w:snapToGrid w:val="0"/>
              <w:spacing w:line="250" w:lineRule="exact"/>
              <w:rPr>
                <w:rFonts w:eastAsia="ＭＳ 明朝" w:hAnsi="ＭＳ 明朝" w:hint="eastAsia"/>
                <w:spacing w:val="1"/>
                <w:sz w:val="21"/>
              </w:rPr>
            </w:pPr>
          </w:p>
        </w:tc>
        <w:tc>
          <w:tcPr>
            <w:tcW w:w="1739" w:type="dxa"/>
            <w:tcBorders>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p>
        </w:tc>
        <w:tc>
          <w:tcPr>
            <w:tcW w:w="428" w:type="dxa"/>
            <w:tcBorders>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常</w:t>
            </w:r>
          </w:p>
        </w:tc>
        <w:tc>
          <w:tcPr>
            <w:tcW w:w="877"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処理後</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val="restart"/>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捕</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集</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効</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率</w:t>
            </w: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ばいじん,</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硫黄酸化物,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カドミウム及びその化合物,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top w:val="single" w:sz="4" w:space="0" w:color="auto"/>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塩素,</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val="restart"/>
            <w:tcBorders>
              <w:left w:val="single" w:sz="4" w:space="0" w:color="auto"/>
            </w:tcBorders>
            <w:textDirection w:val="tbRlV"/>
            <w:vAlign w:val="center"/>
          </w:tcPr>
          <w:p w:rsidR="00EB1D7F" w:rsidRDefault="00EB1D7F">
            <w:pPr>
              <w:wordWrap w:val="0"/>
              <w:snapToGrid w:val="0"/>
              <w:spacing w:line="240" w:lineRule="exact"/>
              <w:jc w:val="distribute"/>
              <w:rPr>
                <w:rFonts w:eastAsia="ＭＳ 明朝" w:hAnsi="ＭＳ 明朝" w:hint="eastAsia"/>
                <w:spacing w:val="1"/>
                <w:sz w:val="21"/>
              </w:rPr>
            </w:pPr>
            <w:r>
              <w:rPr>
                <w:rFonts w:eastAsia="ＭＳ 明朝" w:hAnsi="ＭＳ 明朝" w:hint="eastAsia"/>
                <w:spacing w:val="1"/>
                <w:sz w:val="21"/>
              </w:rPr>
              <w:t>（％）</w:t>
            </w: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塩化水素,</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w w:val="50"/>
                <w:sz w:val="21"/>
              </w:rPr>
              <w:instrText>弗素，弗化水素及び弗化珪素</w:instrText>
            </w:r>
            <w:r>
              <w:rPr>
                <w:rFonts w:eastAsia="ＭＳ 明朝" w:hAnsi="ＭＳ 明朝" w:hint="eastAsia"/>
                <w:spacing w:val="1"/>
                <w:sz w:val="21"/>
              </w:rPr>
              <w:instrText>,</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383"/>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鉛及びその化合物,</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315"/>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428" w:type="dxa"/>
            <w:vMerge/>
            <w:tcBorders>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428" w:type="dxa"/>
            <w:vMerge/>
            <w:tcBorders>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rsidP="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窒　  素　  酸　  化　  物</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496"/>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856" w:type="dxa"/>
            <w:gridSpan w:val="2"/>
            <w:vMerge w:val="restart"/>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使  用</w:t>
            </w:r>
          </w:p>
          <w:p w:rsidR="00EB1D7F" w:rsidRDefault="00EB1D7F">
            <w:pPr>
              <w:wordWrap w:val="0"/>
              <w:snapToGrid w:val="0"/>
              <w:spacing w:line="250" w:lineRule="exact"/>
              <w:rPr>
                <w:rFonts w:eastAsia="ＭＳ 明朝" w:hAnsi="ＭＳ 明朝" w:hint="eastAsia"/>
                <w:spacing w:val="1"/>
                <w:sz w:val="21"/>
              </w:rPr>
            </w:pP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状　況</w:t>
            </w: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１日の使用時間及び,</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月使用日数等,</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時～          時</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
                <w:w w:val="50"/>
                <w:sz w:val="21"/>
              </w:rPr>
              <w:t>時間</w:t>
            </w:r>
            <w:r>
              <w:rPr>
                <w:rFonts w:eastAsia="ＭＳ 明朝" w:hAnsi="ＭＳ 明朝" w:hint="eastAsia"/>
                <w:spacing w:val="1"/>
                <w:sz w:val="21"/>
              </w:rPr>
              <w:t>/</w:t>
            </w:r>
            <w:r>
              <w:rPr>
                <w:rFonts w:eastAsia="ＭＳ 明朝" w:hAnsi="ＭＳ 明朝" w:hint="eastAsia"/>
                <w:spacing w:val="1"/>
                <w:w w:val="50"/>
                <w:sz w:val="21"/>
              </w:rPr>
              <w:t>回</w:t>
            </w:r>
            <w:r>
              <w:rPr>
                <w:rFonts w:eastAsia="ＭＳ 明朝" w:hAnsi="ＭＳ 明朝" w:hint="eastAsia"/>
                <w:spacing w:val="1"/>
                <w:sz w:val="21"/>
              </w:rPr>
              <w:t xml:space="preserve">      </w:t>
            </w:r>
            <w:r>
              <w:rPr>
                <w:rFonts w:eastAsia="ＭＳ 明朝" w:hAnsi="ＭＳ 明朝" w:hint="eastAsia"/>
                <w:spacing w:val="1"/>
                <w:w w:val="50"/>
                <w:sz w:val="21"/>
              </w:rPr>
              <w:t>回</w:t>
            </w:r>
            <w:r>
              <w:rPr>
                <w:rFonts w:eastAsia="ＭＳ 明朝" w:hAnsi="ＭＳ 明朝" w:hint="eastAsia"/>
                <w:spacing w:val="1"/>
                <w:sz w:val="21"/>
              </w:rPr>
              <w:t>/</w:t>
            </w:r>
            <w:r>
              <w:rPr>
                <w:rFonts w:eastAsia="ＭＳ 明朝" w:hAnsi="ＭＳ 明朝" w:hint="eastAsia"/>
                <w:spacing w:val="1"/>
                <w:w w:val="50"/>
                <w:sz w:val="21"/>
              </w:rPr>
              <w:t>日</w:t>
            </w:r>
            <w:r>
              <w:rPr>
                <w:rFonts w:eastAsia="ＭＳ 明朝" w:hAnsi="ＭＳ 明朝" w:hint="eastAsia"/>
                <w:spacing w:val="1"/>
                <w:sz w:val="21"/>
              </w:rPr>
              <w:t xml:space="preserve">      </w:t>
            </w:r>
            <w:r>
              <w:rPr>
                <w:rFonts w:eastAsia="ＭＳ 明朝" w:hAnsi="ＭＳ 明朝" w:hint="eastAsia"/>
                <w:spacing w:val="1"/>
                <w:w w:val="50"/>
                <w:sz w:val="21"/>
              </w:rPr>
              <w:t>日</w:t>
            </w:r>
            <w:r>
              <w:rPr>
                <w:rFonts w:eastAsia="ＭＳ 明朝" w:hAnsi="ＭＳ 明朝" w:hint="eastAsia"/>
                <w:spacing w:val="1"/>
                <w:sz w:val="21"/>
              </w:rPr>
              <w:t>/</w:t>
            </w:r>
            <w:r>
              <w:rPr>
                <w:rFonts w:eastAsia="ＭＳ 明朝" w:hAnsi="ＭＳ 明朝" w:hint="eastAsia"/>
                <w:spacing w:val="1"/>
                <w:w w:val="50"/>
                <w:sz w:val="21"/>
              </w:rPr>
              <w:t>月</w:t>
            </w:r>
          </w:p>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時～           時</w:t>
            </w:r>
          </w:p>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hint="eastAsia"/>
                <w:spacing w:val="1"/>
                <w:w w:val="50"/>
                <w:sz w:val="21"/>
              </w:rPr>
              <w:t>時間</w:t>
            </w:r>
            <w:r>
              <w:rPr>
                <w:rFonts w:eastAsia="ＭＳ 明朝" w:hAnsi="ＭＳ 明朝" w:hint="eastAsia"/>
                <w:spacing w:val="1"/>
                <w:sz w:val="21"/>
              </w:rPr>
              <w:t>/</w:t>
            </w:r>
            <w:r>
              <w:rPr>
                <w:rFonts w:eastAsia="ＭＳ 明朝" w:hAnsi="ＭＳ 明朝" w:hint="eastAsia"/>
                <w:spacing w:val="1"/>
                <w:w w:val="50"/>
                <w:sz w:val="21"/>
              </w:rPr>
              <w:t>回</w:t>
            </w:r>
            <w:r>
              <w:rPr>
                <w:rFonts w:eastAsia="ＭＳ 明朝" w:hAnsi="ＭＳ 明朝" w:hint="eastAsia"/>
                <w:spacing w:val="1"/>
                <w:sz w:val="21"/>
              </w:rPr>
              <w:t xml:space="preserve">      </w:t>
            </w:r>
            <w:r>
              <w:rPr>
                <w:rFonts w:eastAsia="ＭＳ 明朝" w:hAnsi="ＭＳ 明朝" w:hint="eastAsia"/>
                <w:spacing w:val="1"/>
                <w:w w:val="50"/>
                <w:sz w:val="21"/>
              </w:rPr>
              <w:t>回</w:t>
            </w:r>
            <w:r>
              <w:rPr>
                <w:rFonts w:eastAsia="ＭＳ 明朝" w:hAnsi="ＭＳ 明朝" w:hint="eastAsia"/>
                <w:spacing w:val="1"/>
                <w:sz w:val="21"/>
              </w:rPr>
              <w:t>/</w:t>
            </w:r>
            <w:r>
              <w:rPr>
                <w:rFonts w:eastAsia="ＭＳ 明朝" w:hAnsi="ＭＳ 明朝" w:hint="eastAsia"/>
                <w:spacing w:val="1"/>
                <w:w w:val="50"/>
                <w:sz w:val="21"/>
              </w:rPr>
              <w:t>日</w:t>
            </w:r>
            <w:r>
              <w:rPr>
                <w:rFonts w:eastAsia="ＭＳ 明朝" w:hAnsi="ＭＳ 明朝" w:hint="eastAsia"/>
                <w:spacing w:val="1"/>
                <w:sz w:val="21"/>
              </w:rPr>
              <w:t xml:space="preserve">      </w:t>
            </w:r>
            <w:r>
              <w:rPr>
                <w:rFonts w:eastAsia="ＭＳ 明朝" w:hAnsi="ＭＳ 明朝" w:hint="eastAsia"/>
                <w:spacing w:val="1"/>
                <w:w w:val="50"/>
                <w:sz w:val="21"/>
              </w:rPr>
              <w:t>日</w:t>
            </w:r>
            <w:r>
              <w:rPr>
                <w:rFonts w:eastAsia="ＭＳ 明朝" w:hAnsi="ＭＳ 明朝" w:hint="eastAsia"/>
                <w:spacing w:val="1"/>
                <w:sz w:val="21"/>
              </w:rPr>
              <w:t>/</w:t>
            </w:r>
            <w:r>
              <w:rPr>
                <w:rFonts w:eastAsia="ＭＳ 明朝" w:hAnsi="ＭＳ 明朝" w:hint="eastAsia"/>
                <w:spacing w:val="1"/>
                <w:w w:val="50"/>
                <w:sz w:val="21"/>
              </w:rPr>
              <w:t>月</w:t>
            </w:r>
          </w:p>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856" w:type="dxa"/>
            <w:gridSpan w:val="2"/>
            <w:vMerge/>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4" w:type="dxa"/>
            <w:gridSpan w:val="3"/>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季節変動,</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排出口の実高さ,</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 xml:space="preserve">  Ｈｏ(ｍ)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補正された排出口の実高さ  Ｈｅ(ｍ)</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r w:rsidR="00EB1D7F">
        <w:tblPrEx>
          <w:tblCellMar>
            <w:top w:w="0" w:type="dxa"/>
            <w:left w:w="0" w:type="dxa"/>
            <w:bottom w:w="0" w:type="dxa"/>
            <w:right w:w="0" w:type="dxa"/>
          </w:tblCellMar>
        </w:tblPrEx>
        <w:trPr>
          <w:cantSplit/>
          <w:trHeight w:hRule="exact" w:val="248"/>
        </w:trPr>
        <w:tc>
          <w:tcPr>
            <w:tcW w:w="107" w:type="dxa"/>
            <w:vMerge/>
          </w:tcPr>
          <w:p w:rsidR="00EB1D7F" w:rsidRDefault="00EB1D7F">
            <w:pPr>
              <w:wordWrap w:val="0"/>
              <w:snapToGrid w:val="0"/>
              <w:spacing w:line="210" w:lineRule="exact"/>
              <w:rPr>
                <w:rFonts w:eastAsia="ＭＳ 明朝" w:hAnsi="ＭＳ 明朝" w:hint="eastAsia"/>
                <w:spacing w:val="2"/>
                <w:sz w:val="21"/>
              </w:rPr>
            </w:pPr>
          </w:p>
        </w:tc>
        <w:tc>
          <w:tcPr>
            <w:tcW w:w="3900" w:type="dxa"/>
            <w:gridSpan w:val="5"/>
            <w:tcBorders>
              <w:top w:val="single" w:sz="4" w:space="0" w:color="auto"/>
              <w:left w:val="single" w:sz="4" w:space="0" w:color="auto"/>
              <w:bottom w:val="single" w:sz="4" w:space="0" w:color="auto"/>
            </w:tcBorders>
            <w:vAlign w:val="center"/>
          </w:tcPr>
          <w:p w:rsidR="00EB1D7F" w:rsidRDefault="00EB1D7F">
            <w:pPr>
              <w:wordWrap w:val="0"/>
              <w:snapToGrid w:val="0"/>
              <w:spacing w:line="250" w:lineRule="exact"/>
              <w:rPr>
                <w:rFonts w:eastAsia="ＭＳ 明朝" w:hAnsi="ＭＳ 明朝" w:hint="eastAsia"/>
                <w:spacing w:val="1"/>
                <w:sz w:val="21"/>
              </w:rPr>
            </w:pPr>
            <w:r>
              <w:rPr>
                <w:rFonts w:eastAsia="ＭＳ 明朝" w:hAnsi="ＭＳ 明朝" w:hint="eastAsia"/>
                <w:spacing w:val="1"/>
                <w:sz w:val="21"/>
              </w:rPr>
              <w:t xml:space="preserve"> </w:t>
            </w:r>
            <w:r>
              <w:rPr>
                <w:rFonts w:eastAsia="ＭＳ 明朝" w:hAnsi="ＭＳ 明朝"/>
                <w:spacing w:val="1"/>
                <w:sz w:val="21"/>
              </w:rPr>
              <w:fldChar w:fldCharType="begin"/>
            </w:r>
            <w:r>
              <w:rPr>
                <w:rFonts w:eastAsia="ＭＳ 明朝" w:hAnsi="ＭＳ 明朝"/>
                <w:spacing w:val="1"/>
                <w:sz w:val="21"/>
              </w:rPr>
              <w:instrText xml:space="preserve"> eq \o\ad(</w:instrText>
            </w:r>
            <w:r>
              <w:rPr>
                <w:rFonts w:eastAsia="ＭＳ 明朝" w:hAnsi="ＭＳ 明朝" w:hint="eastAsia"/>
                <w:spacing w:val="1"/>
                <w:sz w:val="21"/>
              </w:rPr>
              <w:instrText>排出速度,</w:instrText>
            </w:r>
            <w:r>
              <w:rPr>
                <w:rFonts w:eastAsia="ＭＳ 明朝" w:hAnsi="ＭＳ 明朝" w:hint="eastAsia"/>
                <w:snapToGrid w:val="0"/>
                <w:spacing w:val="1"/>
                <w:w w:val="50"/>
                <w:sz w:val="21"/>
              </w:rPr>
              <w:instrText xml:space="preserve">　　　　　　　　　　　　　　　　　　　　　　　　</w:instrText>
            </w:r>
            <w:r>
              <w:rPr>
                <w:rFonts w:eastAsia="ＭＳ 明朝" w:hAnsi="ＭＳ 明朝" w:hint="eastAsia"/>
                <w:spacing w:val="1"/>
                <w:sz w:val="21"/>
              </w:rPr>
              <w:instrText>)</w:instrText>
            </w:r>
            <w:r>
              <w:rPr>
                <w:rFonts w:eastAsia="ＭＳ 明朝" w:hAnsi="ＭＳ 明朝"/>
                <w:spacing w:val="1"/>
                <w:sz w:val="21"/>
              </w:rPr>
              <w:fldChar w:fldCharType="end"/>
            </w:r>
            <w:r>
              <w:rPr>
                <w:rFonts w:eastAsia="ＭＳ 明朝" w:hAnsi="ＭＳ 明朝" w:hint="eastAsia"/>
                <w:spacing w:val="1"/>
                <w:sz w:val="21"/>
              </w:rPr>
              <w:t xml:space="preserve">　（ｍ/Ｓ)</w:t>
            </w:r>
          </w:p>
        </w:tc>
        <w:tc>
          <w:tcPr>
            <w:tcW w:w="3040"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3041" w:type="dxa"/>
            <w:tcBorders>
              <w:top w:val="single" w:sz="4" w:space="0" w:color="auto"/>
              <w:left w:val="single" w:sz="4" w:space="0" w:color="auto"/>
              <w:bottom w:val="single" w:sz="4" w:space="0" w:color="auto"/>
            </w:tcBorders>
          </w:tcPr>
          <w:p w:rsidR="00EB1D7F" w:rsidRDefault="00EB1D7F">
            <w:pPr>
              <w:wordWrap w:val="0"/>
              <w:snapToGrid w:val="0"/>
              <w:spacing w:line="250" w:lineRule="exact"/>
              <w:rPr>
                <w:rFonts w:eastAsia="ＭＳ 明朝" w:hAnsi="ＭＳ 明朝" w:hint="eastAsia"/>
                <w:spacing w:val="1"/>
                <w:sz w:val="21"/>
              </w:rPr>
            </w:pPr>
          </w:p>
        </w:tc>
        <w:tc>
          <w:tcPr>
            <w:tcW w:w="107" w:type="dxa"/>
            <w:vMerge/>
            <w:tcBorders>
              <w:left w:val="single" w:sz="4" w:space="0" w:color="auto"/>
            </w:tcBorders>
          </w:tcPr>
          <w:p w:rsidR="00EB1D7F" w:rsidRDefault="00EB1D7F">
            <w:pPr>
              <w:wordWrap w:val="0"/>
              <w:snapToGrid w:val="0"/>
              <w:spacing w:line="210" w:lineRule="exact"/>
              <w:rPr>
                <w:rFonts w:eastAsia="ＭＳ 明朝" w:hAnsi="ＭＳ 明朝" w:hint="eastAsia"/>
                <w:spacing w:val="2"/>
                <w:sz w:val="21"/>
              </w:rPr>
            </w:pPr>
          </w:p>
        </w:tc>
      </w:tr>
    </w:tbl>
    <w:p w:rsidR="00EB1D7F" w:rsidRDefault="00EB1D7F">
      <w:pPr>
        <w:wordWrap w:val="0"/>
        <w:snapToGrid w:val="0"/>
        <w:spacing w:line="248" w:lineRule="exact"/>
        <w:rPr>
          <w:rFonts w:eastAsia="ＭＳ 明朝" w:hAnsi="ＭＳ 明朝" w:hint="eastAsia"/>
          <w:spacing w:val="2"/>
          <w:sz w:val="21"/>
        </w:rPr>
      </w:pP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t>備考　１　設置届出の場合には着手予定年月日の欄及び使用開始予定年月日の欄に，使用届出の場合には　　　　設置年月日の欄に，変更届出の場合には設置年月日の欄及び使用開始予定年月日の欄に，それぞ　　　　れ記載すること。</w:t>
      </w: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t xml:space="preserve">　　　２　ばい煙の濃度は，乾きガス中の濃度とすること。</w:t>
      </w: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t xml:space="preserve">　　　３　補正された排出口の高さＨｅは，鹿児島県公害防止条例施行規則別表第７の１の(1)の備考の　　　　　算式により算定すること。</w:t>
      </w:r>
    </w:p>
    <w:p w:rsidR="00EB1D7F" w:rsidRDefault="00EB1D7F">
      <w:pPr>
        <w:wordWrap w:val="0"/>
        <w:snapToGrid w:val="0"/>
        <w:spacing w:line="248" w:lineRule="exact"/>
        <w:rPr>
          <w:rFonts w:eastAsia="ＭＳ 明朝" w:hAnsi="ＭＳ 明朝" w:hint="eastAsia"/>
          <w:spacing w:val="2"/>
          <w:sz w:val="21"/>
        </w:rPr>
      </w:pPr>
      <w:r>
        <w:rPr>
          <w:rFonts w:eastAsia="ＭＳ 明朝" w:hAnsi="ＭＳ 明朝" w:hint="eastAsia"/>
          <w:spacing w:val="2"/>
          <w:sz w:val="21"/>
        </w:rPr>
        <w:t xml:space="preserve">　　　４　ばい煙処理施設の構造図とその主要寸法を記入した概要図を添付すること。</w:t>
      </w:r>
    </w:p>
    <w:sectPr w:rsidR="00EB1D7F" w:rsidSect="00EB1D7F">
      <w:pgSz w:w="11905" w:h="16837" w:code="9"/>
      <w:pgMar w:top="851" w:right="879" w:bottom="851" w:left="851" w:header="142" w:footer="142" w:gutter="0"/>
      <w:cols w:space="720"/>
      <w:docGrid w:type="lines" w:linePitch="326" w:charSpace="10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B48" w:rsidRDefault="00096B48" w:rsidP="0094785B">
      <w:pPr>
        <w:spacing w:line="240" w:lineRule="auto"/>
      </w:pPr>
      <w:r>
        <w:separator/>
      </w:r>
    </w:p>
  </w:endnote>
  <w:endnote w:type="continuationSeparator" w:id="0">
    <w:p w:rsidR="00096B48" w:rsidRDefault="00096B48" w:rsidP="00947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B48" w:rsidRDefault="00096B48" w:rsidP="0094785B">
      <w:pPr>
        <w:spacing w:line="240" w:lineRule="auto"/>
      </w:pPr>
      <w:r>
        <w:separator/>
      </w:r>
    </w:p>
  </w:footnote>
  <w:footnote w:type="continuationSeparator" w:id="0">
    <w:p w:rsidR="00096B48" w:rsidRDefault="00096B48" w:rsidP="009478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evenAndOddHeaders/>
  <w:drawingGridHorizontalSpacing w:val="245"/>
  <w:drawingGridVerticalSpacing w:val="163"/>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B2"/>
    <w:rsid w:val="00096B48"/>
    <w:rsid w:val="001913B2"/>
    <w:rsid w:val="006720E4"/>
    <w:rsid w:val="00837ED9"/>
    <w:rsid w:val="0094785B"/>
    <w:rsid w:val="00950F2D"/>
    <w:rsid w:val="00EB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627DAF1-B9C3-466E-A14C-B0F6B993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9" w:lineRule="atLeast"/>
      <w:jc w:val="both"/>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snapToGrid w:val="0"/>
      <w:spacing w:line="248" w:lineRule="exact"/>
    </w:pPr>
    <w:rPr>
      <w:spacing w:val="2"/>
      <w:sz w:val="21"/>
    </w:rPr>
  </w:style>
  <w:style w:type="paragraph" w:styleId="a4">
    <w:name w:val="header"/>
    <w:basedOn w:val="a"/>
    <w:link w:val="a5"/>
    <w:uiPriority w:val="99"/>
    <w:unhideWhenUsed/>
    <w:rsid w:val="0094785B"/>
    <w:pPr>
      <w:tabs>
        <w:tab w:val="center" w:pos="4252"/>
        <w:tab w:val="right" w:pos="8504"/>
      </w:tabs>
      <w:snapToGrid w:val="0"/>
    </w:pPr>
  </w:style>
  <w:style w:type="character" w:customStyle="1" w:styleId="a5">
    <w:name w:val="ヘッダー (文字)"/>
    <w:link w:val="a4"/>
    <w:uiPriority w:val="99"/>
    <w:rsid w:val="0094785B"/>
    <w:rPr>
      <w:sz w:val="24"/>
    </w:rPr>
  </w:style>
  <w:style w:type="paragraph" w:styleId="a6">
    <w:name w:val="footer"/>
    <w:basedOn w:val="a"/>
    <w:link w:val="a7"/>
    <w:uiPriority w:val="99"/>
    <w:unhideWhenUsed/>
    <w:rsid w:val="0094785B"/>
    <w:pPr>
      <w:tabs>
        <w:tab w:val="center" w:pos="4252"/>
        <w:tab w:val="right" w:pos="8504"/>
      </w:tabs>
      <w:snapToGrid w:val="0"/>
    </w:pPr>
  </w:style>
  <w:style w:type="character" w:customStyle="1" w:styleId="a7">
    <w:name w:val="フッター (文字)"/>
    <w:link w:val="a6"/>
    <w:uiPriority w:val="99"/>
    <w:rsid w:val="009478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2087</Words>
  <Characters>4151</Characters>
  <Application>Microsoft Office Word</Application>
  <DocSecurity>0</DocSecurity>
  <Lines>34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公害防止条例第１号様式</vt:lpstr>
      <vt:lpstr>公害防止条例第１号様式</vt:lpstr>
    </vt:vector>
  </TitlesOfParts>
  <Company>鹿児島県</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公害防止条例第１号様式</dc:title>
  <dc:subject/>
  <dc:creator>鹿児島県</dc:creator>
  <cp:keywords/>
  <cp:lastModifiedBy>鹿児島県</cp:lastModifiedBy>
  <cp:revision>2</cp:revision>
  <cp:lastPrinted>2001-10-17T06:43:00Z</cp:lastPrinted>
  <dcterms:created xsi:type="dcterms:W3CDTF">2023-05-09T01:25:00Z</dcterms:created>
  <dcterms:modified xsi:type="dcterms:W3CDTF">2023-05-09T01:25:00Z</dcterms:modified>
</cp:coreProperties>
</file>